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08BC" w:rsidP="009208BC">
      <w:pPr>
        <w:pStyle w:val="Titl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 Р И Г О </w:t>
      </w:r>
      <w:r>
        <w:rPr>
          <w:i w:val="0"/>
          <w:sz w:val="28"/>
          <w:szCs w:val="28"/>
        </w:rPr>
        <w:t>В О</w:t>
      </w:r>
      <w:r>
        <w:rPr>
          <w:i w:val="0"/>
          <w:sz w:val="28"/>
          <w:szCs w:val="28"/>
        </w:rPr>
        <w:t xml:space="preserve"> Р</w:t>
      </w:r>
    </w:p>
    <w:p w:rsidR="009208BC" w:rsidP="009208BC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9208BC" w:rsidP="009208BC">
      <w:pPr>
        <w:jc w:val="center"/>
        <w:rPr>
          <w:sz w:val="28"/>
          <w:szCs w:val="28"/>
        </w:rPr>
      </w:pPr>
    </w:p>
    <w:p w:rsidR="009208BC" w:rsidP="0092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21 мая 2024 </w:t>
      </w:r>
      <w:r>
        <w:rPr>
          <w:sz w:val="28"/>
          <w:szCs w:val="28"/>
        </w:rPr>
        <w:t xml:space="preserve">года </w:t>
      </w:r>
    </w:p>
    <w:p w:rsidR="009208BC" w:rsidP="009208BC">
      <w:pPr>
        <w:jc w:val="both"/>
        <w:rPr>
          <w:sz w:val="28"/>
          <w:szCs w:val="28"/>
        </w:rPr>
      </w:pPr>
    </w:p>
    <w:p w:rsidR="009208BC" w:rsidP="00920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</w:t>
      </w:r>
      <w:r>
        <w:rPr>
          <w:sz w:val="28"/>
          <w:szCs w:val="28"/>
        </w:rPr>
        <w:t>района  Ханты</w:t>
      </w:r>
      <w:r>
        <w:rPr>
          <w:sz w:val="28"/>
          <w:szCs w:val="28"/>
        </w:rPr>
        <w:t xml:space="preserve">-Мансийского автономного округа – Югры Новокшенова О.А., </w:t>
      </w:r>
    </w:p>
    <w:p w:rsidR="009208BC" w:rsidP="00920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>
        <w:rPr>
          <w:color w:val="FF0000"/>
          <w:sz w:val="28"/>
          <w:szCs w:val="28"/>
        </w:rPr>
        <w:t>Захарченко К.А.</w:t>
      </w:r>
      <w:r>
        <w:rPr>
          <w:sz w:val="28"/>
          <w:szCs w:val="28"/>
        </w:rPr>
        <w:t xml:space="preserve">,   </w:t>
      </w:r>
    </w:p>
    <w:p w:rsidR="009208BC" w:rsidP="00920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государственного обвинителя – помощника Ханты-Мансийского межрайонного </w:t>
      </w:r>
      <w:r>
        <w:rPr>
          <w:sz w:val="28"/>
          <w:szCs w:val="28"/>
        </w:rPr>
        <w:t xml:space="preserve">прокурора  </w:t>
      </w:r>
      <w:r w:rsidR="00D97A58">
        <w:rPr>
          <w:color w:val="FF0000"/>
          <w:sz w:val="28"/>
          <w:szCs w:val="28"/>
        </w:rPr>
        <w:t>Каримова</w:t>
      </w:r>
      <w:r w:rsidR="00D97A58">
        <w:rPr>
          <w:color w:val="FF0000"/>
          <w:sz w:val="28"/>
          <w:szCs w:val="28"/>
        </w:rPr>
        <w:t xml:space="preserve"> А.О</w:t>
      </w:r>
      <w:r>
        <w:rPr>
          <w:color w:val="FF0000"/>
          <w:sz w:val="28"/>
          <w:szCs w:val="28"/>
        </w:rPr>
        <w:t>.,</w:t>
      </w:r>
      <w:r>
        <w:rPr>
          <w:sz w:val="28"/>
          <w:szCs w:val="28"/>
        </w:rPr>
        <w:t xml:space="preserve">  </w:t>
      </w:r>
    </w:p>
    <w:p w:rsidR="009208BC" w:rsidP="00920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подсудимого </w:t>
      </w:r>
      <w:r>
        <w:rPr>
          <w:sz w:val="28"/>
          <w:szCs w:val="28"/>
        </w:rPr>
        <w:t>Нарзиева</w:t>
      </w:r>
      <w:r>
        <w:rPr>
          <w:sz w:val="28"/>
          <w:szCs w:val="28"/>
        </w:rPr>
        <w:t xml:space="preserve"> Б.Х.,    </w:t>
      </w:r>
    </w:p>
    <w:p w:rsidR="009208BC" w:rsidP="009208B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защитника подсудимого - </w:t>
      </w:r>
      <w:r>
        <w:rPr>
          <w:color w:val="FF0000"/>
          <w:sz w:val="28"/>
          <w:szCs w:val="28"/>
        </w:rPr>
        <w:t xml:space="preserve">адвоката по назначению Куликова В.В., </w:t>
      </w:r>
    </w:p>
    <w:p w:rsidR="009208BC" w:rsidP="009208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материалы уголовного дела № 1-18-2802/2024 в отношении:</w:t>
      </w:r>
    </w:p>
    <w:p w:rsidR="009208BC" w:rsidP="009208BC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Нарзиева</w:t>
      </w:r>
      <w:r>
        <w:rPr>
          <w:sz w:val="28"/>
          <w:szCs w:val="28"/>
        </w:rPr>
        <w:t xml:space="preserve"> </w:t>
      </w:r>
      <w:r w:rsidR="00030774">
        <w:rPr>
          <w:sz w:val="28"/>
          <w:szCs w:val="28"/>
        </w:rPr>
        <w:t>**</w:t>
      </w:r>
      <w:r w:rsidR="00030774">
        <w:rPr>
          <w:sz w:val="28"/>
          <w:szCs w:val="28"/>
        </w:rPr>
        <w:t xml:space="preserve">* </w:t>
      </w:r>
      <w:r w:rsidRPr="00C96381">
        <w:rPr>
          <w:sz w:val="28"/>
          <w:szCs w:val="28"/>
        </w:rPr>
        <w:t>:</w:t>
      </w:r>
    </w:p>
    <w:p w:rsidR="009208BC" w:rsidP="0092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обвиняемого в совершении преступления, предусмотренного ст.322.3 УК РФ,</w:t>
      </w:r>
    </w:p>
    <w:p w:rsidR="009208BC" w:rsidP="009208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9208BC" w:rsidP="009208BC">
      <w:pPr>
        <w:jc w:val="center"/>
        <w:rPr>
          <w:sz w:val="28"/>
          <w:szCs w:val="28"/>
        </w:rPr>
      </w:pPr>
    </w:p>
    <w:p w:rsidR="009208BC" w:rsidP="009208B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Нарзиев</w:t>
      </w:r>
      <w:r>
        <w:rPr>
          <w:sz w:val="28"/>
          <w:szCs w:val="28"/>
        </w:rPr>
        <w:t xml:space="preserve"> Б.Х. 28.12.2023 в дневное время, находясь в ОВМ МО МВД России «Ханты-Мансийский», расположенного по адресу: </w:t>
      </w:r>
      <w:r w:rsidR="00030774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являясь собственником жилого помещения </w:t>
      </w:r>
      <w:r w:rsidR="00030774">
        <w:rPr>
          <w:sz w:val="28"/>
          <w:szCs w:val="28"/>
        </w:rPr>
        <w:t>***</w:t>
      </w:r>
      <w:r>
        <w:rPr>
          <w:sz w:val="28"/>
          <w:szCs w:val="28"/>
        </w:rPr>
        <w:t xml:space="preserve">, имея преступный умысел, направленный на фиктивную постановку на учет иностранного гражданина по месту пребывания в жилом помещении в Российской Федерации, заведомо зная о том, что гражданин Республики Таджикистан </w:t>
      </w:r>
      <w:r w:rsidR="00030774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не будет фактически проживать по вышеуказанному адресу и, не имея намерений предоставлять данное жилое помещение для его проживания, умышленно, на безвозмездной основе,  предоставил заведомо ложные сведения о месте пребывания иностранного гражданина, указав местом временного проживания </w:t>
      </w:r>
      <w:r w:rsidR="00030774">
        <w:rPr>
          <w:sz w:val="28"/>
          <w:szCs w:val="28"/>
        </w:rPr>
        <w:t xml:space="preserve">*** </w:t>
      </w:r>
      <w:r w:rsidR="00D97A58">
        <w:rPr>
          <w:sz w:val="28"/>
          <w:szCs w:val="28"/>
        </w:rPr>
        <w:t xml:space="preserve">адрес: </w:t>
      </w:r>
      <w:r w:rsidR="00030774">
        <w:rPr>
          <w:sz w:val="28"/>
          <w:szCs w:val="28"/>
        </w:rPr>
        <w:t xml:space="preserve">*** </w:t>
      </w:r>
      <w:r>
        <w:rPr>
          <w:sz w:val="28"/>
          <w:szCs w:val="28"/>
        </w:rPr>
        <w:t xml:space="preserve">при этом фактически иностранный гражданин по указанному адресу не проживал и предоставлять ему жилье временного размещения и проживания не намеревался.     </w:t>
      </w:r>
    </w:p>
    <w:p w:rsidR="000E5CFE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подсудимый показал, что предъявленное обвинение ему понятно, с ним согласен, вину в совершении преступления признает в полном объеме, в содеянном раскаивается. </w:t>
      </w:r>
    </w:p>
    <w:p w:rsidR="000E5CFE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с делом обвиняемый заявил ходатайство о постановлении приговора без проведения судебного разбирательства в общем порядке, в связи с согласием с предъявленным обвинением. </w:t>
      </w:r>
    </w:p>
    <w:p w:rsidR="009208BC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судебном заседании </w:t>
      </w:r>
      <w:r>
        <w:rPr>
          <w:sz w:val="28"/>
          <w:szCs w:val="28"/>
        </w:rPr>
        <w:t>Нарзиев</w:t>
      </w:r>
      <w:r>
        <w:rPr>
          <w:sz w:val="28"/>
          <w:szCs w:val="28"/>
        </w:rPr>
        <w:t xml:space="preserve"> Б.Х. х</w:t>
      </w:r>
      <w:r>
        <w:rPr>
          <w:sz w:val="28"/>
          <w:szCs w:val="28"/>
        </w:rPr>
        <w:t xml:space="preserve">одатайство </w:t>
      </w:r>
      <w:r>
        <w:rPr>
          <w:sz w:val="28"/>
          <w:szCs w:val="28"/>
        </w:rPr>
        <w:t>о рассмотрении дела в особом порядке судебного разбирательства, предусмотренном главой 40 УПК РФ подтвердил.</w:t>
      </w:r>
    </w:p>
    <w:p w:rsidR="009208BC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 поддержал ходатайство подсудимого, а государственный обвинитель выразили согласие на рассмотрение дела в особом порядке.</w:t>
      </w:r>
    </w:p>
    <w:p w:rsidR="009208BC" w:rsidP="009208BC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Судом установлено,</w:t>
      </w:r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обвинение обосновано и подтверждается собранными по уголовному делу доказательствами, а ходатайство о </w:t>
      </w:r>
      <w:r>
        <w:rPr>
          <w:sz w:val="28"/>
          <w:szCs w:val="28"/>
        </w:rPr>
        <w:t>постановлении приговора в порядке особого производства подсудимым заявлено своевременно, добровольно, после консультации с защитником и в его присутствии, подсудимый понимает существо предъявленного ему обвинения и соглашается с ним в полном объеме, осознает характер и последствия заявленного ходатайства, в связи с чем, суд приходит в выводу о необходимости удовлетворения ходатайства подсудимого о постановлении приговора без проведения судебного разбирательства в общем порядке.</w:t>
      </w:r>
    </w:p>
    <w:p w:rsidR="009208BC" w:rsidP="009208BC">
      <w:pPr>
        <w:pStyle w:val="BodyTextIndent"/>
        <w:rPr>
          <w:bCs/>
          <w:sz w:val="28"/>
          <w:szCs w:val="28"/>
        </w:rPr>
      </w:pPr>
      <w:r>
        <w:rPr>
          <w:sz w:val="28"/>
          <w:szCs w:val="28"/>
        </w:rPr>
        <w:t xml:space="preserve">Действия подсудимого суд квалифицирует </w:t>
      </w:r>
      <w:r>
        <w:rPr>
          <w:bCs/>
          <w:sz w:val="28"/>
          <w:szCs w:val="28"/>
        </w:rPr>
        <w:t xml:space="preserve">по ст.322.3 УК РФ, как фиктивная постановка на учет иностранного гражданина по месту пребывания в Российской Федерации.  </w:t>
      </w:r>
    </w:p>
    <w:p w:rsidR="009208BC" w:rsidP="009208BC">
      <w:pPr>
        <w:pStyle w:val="BodyTextIndent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Обстоятельством, смягчающим наказание, в соответствии со ст.61 УК РФ суд признает наличие детей на иждивении</w:t>
      </w:r>
      <w:r w:rsidR="00D97A58">
        <w:rPr>
          <w:color w:val="FF0000"/>
          <w:sz w:val="28"/>
          <w:szCs w:val="28"/>
        </w:rPr>
        <w:t>, раскаяние в содеянном</w:t>
      </w:r>
      <w:r>
        <w:rPr>
          <w:color w:val="FF0000"/>
          <w:sz w:val="28"/>
          <w:szCs w:val="28"/>
        </w:rPr>
        <w:t>.</w:t>
      </w:r>
    </w:p>
    <w:p w:rsidR="009208BC" w:rsidP="009208BC">
      <w:pPr>
        <w:pStyle w:val="BodyTextIndent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Обстоятельств, отягчающих наказание, судом не установлено.</w:t>
      </w:r>
    </w:p>
    <w:p w:rsidR="009208BC" w:rsidP="009208BC">
      <w:pPr>
        <w:ind w:left="1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Определяя вид и меру наказания подсудимого, мировой судья учитывает характер и степень тяжести совершенного преступления, относящегося к категории небольшой тяжести, обстоятельства совершенного преступления, отсутствие отягчающих наказание обстоятельства, наличие смягчающих обстоятельств наказания, личность подсудимого, характеризующегося </w:t>
      </w:r>
      <w:r>
        <w:rPr>
          <w:color w:val="000000" w:themeColor="text1"/>
          <w:sz w:val="28"/>
          <w:szCs w:val="28"/>
        </w:rPr>
        <w:t>положительно</w:t>
      </w:r>
      <w:r>
        <w:rPr>
          <w:sz w:val="28"/>
          <w:szCs w:val="28"/>
        </w:rPr>
        <w:t>, ранее не судимого, не состоящего на диспансерном учете в Ханты-Мансийском окружном психоневрологическом диспансере, влияние наказания на исправление осужденного и условия жизни, а также  требования  ч.7 ст.316 УПК РФ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и приходит к выводу о необходимости назначения наказания в виде штрафа.</w:t>
      </w:r>
    </w:p>
    <w:p w:rsidR="009208BC" w:rsidP="009208BC">
      <w:pPr>
        <w:shd w:val="clear" w:color="auto" w:fill="FFFFFF"/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Совокупность смягчающих наказание подсудимой обстоятельств, отсутствие обстоятельств, отягчающих наказание, суд признает исключительной, что позволяет мировому судье принять решение о применении при определении меры наказания по ст.322.3 УК РФ положений ст.64 УК РФ, то есть назначить наказание в виде штрафа ниже низшего предела, предусмотренного санкцией статьи.</w:t>
      </w:r>
    </w:p>
    <w:p w:rsidR="009208BC" w:rsidP="009208BC">
      <w:pPr>
        <w:shd w:val="clear" w:color="auto" w:fill="FFFFFF"/>
        <w:ind w:right="-143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Размер штрафа </w:t>
      </w:r>
      <w:r w:rsidR="00E160A5">
        <w:rPr>
          <w:bCs/>
          <w:color w:val="FF0000"/>
          <w:sz w:val="28"/>
          <w:szCs w:val="28"/>
        </w:rPr>
        <w:t>3</w:t>
      </w:r>
      <w:r w:rsidR="00D97A58">
        <w:rPr>
          <w:bCs/>
          <w:color w:val="FF0000"/>
          <w:sz w:val="28"/>
          <w:szCs w:val="28"/>
        </w:rPr>
        <w:t>0000</w:t>
      </w:r>
      <w:r>
        <w:rPr>
          <w:bCs/>
          <w:sz w:val="28"/>
          <w:szCs w:val="28"/>
        </w:rPr>
        <w:t xml:space="preserve"> рублей суд находит разумным и справедливым, учитывая тяжесть совершенного преступления, отсутствие последствий и имущественное положение подсудимого.</w:t>
      </w:r>
    </w:p>
    <w:p w:rsidR="00D97A58" w:rsidRPr="00D97A58" w:rsidP="00D97A58">
      <w:pPr>
        <w:pStyle w:val="BodyTextIndent"/>
        <w:rPr>
          <w:bCs/>
          <w:sz w:val="28"/>
          <w:szCs w:val="28"/>
        </w:rPr>
      </w:pPr>
      <w:r w:rsidRPr="00D97A58">
        <w:rPr>
          <w:bCs/>
          <w:sz w:val="28"/>
          <w:szCs w:val="28"/>
        </w:rPr>
        <w:t xml:space="preserve">Оснований для прекращения уголовного дела по основанию, предусмотренному примечанием 2 к ст. 322.3 УК РФ, судом не </w:t>
      </w:r>
      <w:r w:rsidR="00242CFE">
        <w:rPr>
          <w:bCs/>
          <w:sz w:val="28"/>
          <w:szCs w:val="28"/>
        </w:rPr>
        <w:t>имеется</w:t>
      </w:r>
      <w:r w:rsidRPr="00D97A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так как</w:t>
      </w:r>
      <w:r w:rsidRPr="00D97A58">
        <w:rPr>
          <w:bCs/>
          <w:sz w:val="28"/>
          <w:szCs w:val="28"/>
        </w:rPr>
        <w:t xml:space="preserve"> </w:t>
      </w:r>
      <w:r w:rsidR="00242CFE">
        <w:rPr>
          <w:bCs/>
          <w:sz w:val="28"/>
          <w:szCs w:val="28"/>
        </w:rPr>
        <w:t xml:space="preserve">в судебном заседании установлено, что </w:t>
      </w:r>
      <w:r>
        <w:rPr>
          <w:bCs/>
          <w:sz w:val="28"/>
          <w:szCs w:val="28"/>
        </w:rPr>
        <w:t xml:space="preserve">какие-либо </w:t>
      </w:r>
      <w:r w:rsidR="00242CFE">
        <w:rPr>
          <w:bCs/>
          <w:sz w:val="28"/>
          <w:szCs w:val="28"/>
        </w:rPr>
        <w:t xml:space="preserve">новые сведения и </w:t>
      </w:r>
      <w:r>
        <w:rPr>
          <w:bCs/>
          <w:sz w:val="28"/>
          <w:szCs w:val="28"/>
        </w:rPr>
        <w:t>доказательства, которые не были известны сотрудникам полиции</w:t>
      </w:r>
      <w:r w:rsidR="00242CFE">
        <w:rPr>
          <w:bCs/>
          <w:sz w:val="28"/>
          <w:szCs w:val="28"/>
        </w:rPr>
        <w:t xml:space="preserve">, </w:t>
      </w:r>
      <w:r w:rsidR="00242CFE">
        <w:rPr>
          <w:bCs/>
          <w:sz w:val="28"/>
          <w:szCs w:val="28"/>
        </w:rPr>
        <w:t>Нарзиевым</w:t>
      </w:r>
      <w:r w:rsidR="00242CFE">
        <w:rPr>
          <w:bCs/>
          <w:sz w:val="28"/>
          <w:szCs w:val="28"/>
        </w:rPr>
        <w:t xml:space="preserve"> Б.Х. не сообщались</w:t>
      </w:r>
      <w:r w:rsidRPr="00D97A58">
        <w:rPr>
          <w:bCs/>
          <w:sz w:val="28"/>
          <w:szCs w:val="28"/>
        </w:rPr>
        <w:t xml:space="preserve">. </w:t>
      </w:r>
    </w:p>
    <w:p w:rsidR="00D97A58" w:rsidP="009208BC">
      <w:pPr>
        <w:shd w:val="clear" w:color="auto" w:fill="FFFFFF"/>
        <w:ind w:right="-143"/>
        <w:jc w:val="both"/>
        <w:rPr>
          <w:bCs/>
          <w:sz w:val="28"/>
          <w:szCs w:val="28"/>
        </w:rPr>
      </w:pPr>
    </w:p>
    <w:p w:rsidR="009208BC" w:rsidP="00D97A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Оснований для применения отсрочки отбывания наказания в отношении </w:t>
      </w:r>
      <w:r>
        <w:rPr>
          <w:color w:val="000000" w:themeColor="text1"/>
          <w:sz w:val="28"/>
          <w:szCs w:val="28"/>
        </w:rPr>
        <w:t>Нарзиева</w:t>
      </w:r>
      <w:r>
        <w:rPr>
          <w:color w:val="000000" w:themeColor="text1"/>
          <w:sz w:val="28"/>
          <w:szCs w:val="28"/>
        </w:rPr>
        <w:t xml:space="preserve"> Б.Х. у суда не имеется.</w:t>
      </w:r>
    </w:p>
    <w:p w:rsidR="009208BC" w:rsidP="009208BC">
      <w:pPr>
        <w:shd w:val="clear" w:color="auto" w:fill="FFFFFF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Гражданский иск не заявлен.</w:t>
      </w:r>
    </w:p>
    <w:p w:rsidR="009208BC" w:rsidP="009208BC">
      <w:pPr>
        <w:shd w:val="clear" w:color="auto" w:fill="FFFFFF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Вещественные доказательства в порядке ст.81 УПК РФ подлежат хранению в материалах дела.</w:t>
      </w:r>
    </w:p>
    <w:p w:rsidR="009208BC" w:rsidP="0092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Процессуальные издержки в соответствии с ч.10 ст.316 УПК РФ взысканию с </w:t>
      </w:r>
      <w:r>
        <w:rPr>
          <w:bCs/>
          <w:sz w:val="28"/>
          <w:szCs w:val="28"/>
        </w:rPr>
        <w:t>подсудимого</w:t>
      </w:r>
      <w:r>
        <w:rPr>
          <w:sz w:val="28"/>
          <w:szCs w:val="28"/>
        </w:rPr>
        <w:t xml:space="preserve"> не подлежат.</w:t>
      </w:r>
    </w:p>
    <w:p w:rsidR="009208BC" w:rsidP="009208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Избранная в отношении </w:t>
      </w:r>
      <w:r>
        <w:rPr>
          <w:color w:val="000000" w:themeColor="text1"/>
          <w:sz w:val="28"/>
          <w:szCs w:val="28"/>
        </w:rPr>
        <w:t>Нарзиева</w:t>
      </w:r>
      <w:r>
        <w:rPr>
          <w:color w:val="000000" w:themeColor="text1"/>
          <w:sz w:val="28"/>
          <w:szCs w:val="28"/>
        </w:rPr>
        <w:t xml:space="preserve"> Б.Х. 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 w:rsidR="009208BC" w:rsidP="009208BC">
      <w:pPr>
        <w:pStyle w:val="Heading5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На основании изложенного, руководствуясь ст. ст. 303, 304, 307, 308, 309, 314-317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Уголовно-процессуального кодекса Российской Федерации, суд</w:t>
      </w:r>
    </w:p>
    <w:p w:rsidR="009208BC" w:rsidP="009208BC">
      <w:pPr>
        <w:rPr>
          <w:sz w:val="28"/>
          <w:szCs w:val="28"/>
        </w:rPr>
      </w:pPr>
    </w:p>
    <w:p w:rsidR="009208BC" w:rsidP="009208BC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ПРИГОВОРИЛ:</w:t>
      </w:r>
    </w:p>
    <w:p w:rsidR="009208BC" w:rsidP="009208BC">
      <w:pPr>
        <w:pStyle w:val="BodyText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Признать </w:t>
      </w:r>
      <w:r w:rsidR="000E5CFE">
        <w:rPr>
          <w:sz w:val="28"/>
          <w:szCs w:val="28"/>
        </w:rPr>
        <w:t>Нарзиева</w:t>
      </w:r>
      <w:r w:rsidR="000E5CFE">
        <w:rPr>
          <w:sz w:val="28"/>
          <w:szCs w:val="28"/>
        </w:rPr>
        <w:t xml:space="preserve"> </w:t>
      </w:r>
      <w:r w:rsidR="00030774">
        <w:rPr>
          <w:sz w:val="28"/>
          <w:szCs w:val="28"/>
        </w:rPr>
        <w:t xml:space="preserve">*** </w:t>
      </w:r>
      <w:r>
        <w:rPr>
          <w:sz w:val="28"/>
          <w:szCs w:val="28"/>
        </w:rPr>
        <w:t>виновным в совершении преступления, предусмотренного ст. 322.3 УК РФ и назначить наказ</w:t>
      </w:r>
      <w:r w:rsidR="00E160A5">
        <w:rPr>
          <w:sz w:val="28"/>
          <w:szCs w:val="28"/>
        </w:rPr>
        <w:t>ание в виде   штрафа в размере 30000 рублей.</w:t>
      </w:r>
    </w:p>
    <w:p w:rsidR="009208BC" w:rsidP="009208B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Меру принуждения </w:t>
      </w:r>
      <w:r w:rsidR="000E5CFE">
        <w:rPr>
          <w:bCs/>
          <w:sz w:val="28"/>
          <w:szCs w:val="28"/>
        </w:rPr>
        <w:t>Нарзиеву</w:t>
      </w:r>
      <w:r w:rsidR="000E5CFE">
        <w:rPr>
          <w:bCs/>
          <w:sz w:val="28"/>
          <w:szCs w:val="28"/>
        </w:rPr>
        <w:t xml:space="preserve"> Б.Х</w:t>
      </w:r>
      <w:r>
        <w:rPr>
          <w:sz w:val="28"/>
          <w:szCs w:val="28"/>
        </w:rPr>
        <w:t xml:space="preserve">. до вступления приговора в законную силу оставить прежней – обязательство о явке, по вступлении в силу отменить.  </w:t>
      </w:r>
    </w:p>
    <w:p w:rsidR="009208BC" w:rsidP="009208BC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После вступления настоящего приговора в законную силу вещественные доказательства хранить при материалах дела.</w:t>
      </w:r>
    </w:p>
    <w:p w:rsidR="009208BC" w:rsidP="009208BC">
      <w:pPr>
        <w:pStyle w:val="BodyTextIndent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Процессуальные издержки отнести на счет федерального бюджета.</w:t>
      </w:r>
    </w:p>
    <w:p w:rsidR="009208BC" w:rsidP="009208BC">
      <w:pPr>
        <w:shd w:val="clear" w:color="auto" w:fill="FFFFFF"/>
        <w:ind w:right="-83"/>
        <w:jc w:val="both"/>
        <w:rPr>
          <w:bCs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Реквизиты для перечисления штрафа: получатель - УФК по Ханты-Мансийскому автономному округу-Югре (УМВД по Ханты-Мансийскому автономному округу-Югре) ИНН 8601010390 КПП 860101001 счет №40101810565770510001, Банк: РКЦ Ханты-Мансийск г. Ханты-Мансийск, БИК 007162163, КБК 18811603032010000140, ОКТМО 71871000 УИН </w:t>
      </w:r>
      <w:r w:rsidR="000E5CFE">
        <w:rPr>
          <w:rFonts w:ascii="Roboto" w:hAnsi="Roboto"/>
          <w:color w:val="000000"/>
          <w:sz w:val="28"/>
          <w:szCs w:val="28"/>
        </w:rPr>
        <w:t>1885862403025001102</w:t>
      </w:r>
      <w:r>
        <w:rPr>
          <w:rFonts w:ascii="Roboto" w:hAnsi="Roboto"/>
          <w:color w:val="000000"/>
          <w:sz w:val="28"/>
          <w:szCs w:val="28"/>
        </w:rPr>
        <w:t xml:space="preserve"> (</w:t>
      </w:r>
      <w:r w:rsidR="000E5CFE">
        <w:rPr>
          <w:rFonts w:ascii="Roboto" w:hAnsi="Roboto"/>
          <w:color w:val="000000"/>
          <w:sz w:val="28"/>
          <w:szCs w:val="28"/>
        </w:rPr>
        <w:t>6</w:t>
      </w:r>
      <w:r>
        <w:rPr>
          <w:rFonts w:ascii="Roboto" w:hAnsi="Roboto"/>
          <w:color w:val="000000"/>
          <w:sz w:val="28"/>
          <w:szCs w:val="28"/>
        </w:rPr>
        <w:t>)</w:t>
      </w:r>
    </w:p>
    <w:p w:rsidR="009208BC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Приговор может быть обжалован и опротестован в апелляционном порядке в Ханты-Мансийский районный суд путем подачи жалобы мировому судье в течение 15 суток со дня его провозглашения.</w:t>
      </w:r>
    </w:p>
    <w:p w:rsidR="009208BC" w:rsidP="0092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приговор не может быть обжалован в апелляционном и кассационном порядке по основанию, предусмотренному п.1 ст.389.15 УПК РФ.</w:t>
      </w:r>
    </w:p>
    <w:p w:rsidR="009208BC" w:rsidP="009208BC">
      <w:pPr>
        <w:shd w:val="clear" w:color="auto" w:fill="FFFFFF"/>
        <w:ind w:right="-83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9208BC" w:rsidP="009208BC">
      <w:pPr>
        <w:jc w:val="both"/>
        <w:rPr>
          <w:sz w:val="28"/>
          <w:szCs w:val="28"/>
        </w:rPr>
      </w:pPr>
    </w:p>
    <w:p w:rsidR="009208BC" w:rsidP="0092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  <w:t xml:space="preserve">                                                                       О.А. Новокшенова  </w:t>
      </w:r>
    </w:p>
    <w:p w:rsidR="009208BC" w:rsidP="009208BC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9208BC" w:rsidP="009208BC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О.А. Новокшенова </w:t>
      </w:r>
    </w:p>
    <w:p w:rsidR="009208BC" w:rsidP="009208BC">
      <w:pPr>
        <w:rPr>
          <w:sz w:val="28"/>
          <w:szCs w:val="28"/>
        </w:rPr>
      </w:pPr>
    </w:p>
    <w:p w:rsidR="009208BC" w:rsidP="00E160A5">
      <w:pPr>
        <w:rPr>
          <w:sz w:val="28"/>
          <w:szCs w:val="28"/>
        </w:rPr>
      </w:pPr>
    </w:p>
    <w:p w:rsidR="009208BC" w:rsidP="009208BC">
      <w:pPr>
        <w:rPr>
          <w:sz w:val="28"/>
          <w:szCs w:val="28"/>
        </w:rPr>
      </w:pPr>
    </w:p>
    <w:p w:rsidR="009208BC" w:rsidP="009208BC"/>
    <w:p w:rsidR="00E27FD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2"/>
    <w:rsid w:val="00030774"/>
    <w:rsid w:val="000E5CFE"/>
    <w:rsid w:val="00242CFE"/>
    <w:rsid w:val="009208BC"/>
    <w:rsid w:val="00B92452"/>
    <w:rsid w:val="00C96381"/>
    <w:rsid w:val="00D97A58"/>
    <w:rsid w:val="00E160A5"/>
    <w:rsid w:val="00E27F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3D62CE-5111-46DA-A1E4-DC8FE4F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5"/>
    <w:semiHidden/>
    <w:unhideWhenUsed/>
    <w:qFormat/>
    <w:rsid w:val="009208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Заголовок 5 Знак"/>
    <w:basedOn w:val="DefaultParagraphFont"/>
    <w:link w:val="Heading5"/>
    <w:semiHidden/>
    <w:rsid w:val="009208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a"/>
    <w:qFormat/>
    <w:rsid w:val="009208BC"/>
    <w:pPr>
      <w:jc w:val="center"/>
    </w:pPr>
    <w:rPr>
      <w:b/>
      <w:i/>
      <w:sz w:val="32"/>
    </w:rPr>
  </w:style>
  <w:style w:type="character" w:customStyle="1" w:styleId="a">
    <w:name w:val="Название Знак"/>
    <w:basedOn w:val="DefaultParagraphFont"/>
    <w:link w:val="Title"/>
    <w:rsid w:val="009208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9208BC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920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08BC"/>
    <w:pPr>
      <w:ind w:firstLine="720"/>
      <w:jc w:val="both"/>
    </w:pPr>
    <w:rPr>
      <w:sz w:val="26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08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9208B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920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160A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6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