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BCF" w:rsidRPr="00B63C9C" w:rsidP="007E0BCF">
      <w:pPr>
        <w:pStyle w:val="Title"/>
        <w:ind w:left="6372" w:firstLine="708"/>
        <w:jc w:val="both"/>
        <w:rPr>
          <w:b w:val="0"/>
          <w:color w:val="0D0D0D" w:themeColor="text1" w:themeTint="F2"/>
          <w:sz w:val="22"/>
          <w:szCs w:val="22"/>
        </w:rPr>
      </w:pPr>
      <w:r w:rsidRPr="00B63C9C">
        <w:rPr>
          <w:b w:val="0"/>
          <w:color w:val="0D0D0D" w:themeColor="text1" w:themeTint="F2"/>
          <w:sz w:val="22"/>
          <w:szCs w:val="22"/>
        </w:rPr>
        <w:t>Дело № 1-16-2102/2025</w:t>
      </w:r>
    </w:p>
    <w:p w:rsidR="007E0BCF" w:rsidRPr="00B63C9C" w:rsidP="007E0BCF">
      <w:pPr>
        <w:pStyle w:val="Title"/>
        <w:ind w:left="6372"/>
        <w:jc w:val="both"/>
        <w:rPr>
          <w:b w:val="0"/>
          <w:bCs/>
          <w:color w:val="0D0D0D" w:themeColor="text1" w:themeTint="F2"/>
          <w:sz w:val="22"/>
          <w:szCs w:val="22"/>
        </w:rPr>
      </w:pPr>
      <w:r w:rsidRPr="00B63C9C">
        <w:rPr>
          <w:b w:val="0"/>
          <w:bCs/>
          <w:color w:val="0D0D0D" w:themeColor="text1" w:themeTint="F2"/>
          <w:sz w:val="22"/>
          <w:szCs w:val="22"/>
        </w:rPr>
        <w:t xml:space="preserve"> </w:t>
      </w:r>
      <w:r w:rsidRPr="00B63C9C">
        <w:rPr>
          <w:b w:val="0"/>
          <w:bCs/>
          <w:sz w:val="22"/>
          <w:szCs w:val="22"/>
        </w:rPr>
        <w:t>86MS0042-01-2025-001039-02</w:t>
      </w:r>
    </w:p>
    <w:p w:rsidR="007E0BCF" w:rsidRPr="00B63C9C" w:rsidP="007E0BCF">
      <w:pPr>
        <w:pStyle w:val="Title"/>
        <w:ind w:left="2832" w:firstLine="708"/>
        <w:jc w:val="left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 xml:space="preserve">   ПРИГОВОР</w:t>
      </w:r>
    </w:p>
    <w:p w:rsidR="007E0BCF" w:rsidRPr="00B63C9C" w:rsidP="007E0BCF">
      <w:pPr>
        <w:pStyle w:val="Subtitle"/>
        <w:rPr>
          <w:color w:val="0D0D0D" w:themeColor="text1" w:themeTint="F2"/>
          <w:szCs w:val="28"/>
        </w:rPr>
      </w:pPr>
      <w:r w:rsidRPr="00B63C9C">
        <w:rPr>
          <w:color w:val="0D0D0D" w:themeColor="text1" w:themeTint="F2"/>
          <w:szCs w:val="28"/>
        </w:rPr>
        <w:t>Именем Российской Федерации</w:t>
      </w:r>
    </w:p>
    <w:p w:rsidR="007E0BCF" w:rsidRPr="00B63C9C" w:rsidP="007E0BCF">
      <w:pPr>
        <w:pStyle w:val="Subtitle"/>
        <w:rPr>
          <w:color w:val="0D0D0D" w:themeColor="text1" w:themeTint="F2"/>
          <w:szCs w:val="28"/>
        </w:rPr>
      </w:pPr>
    </w:p>
    <w:p w:rsidR="007E0BCF" w:rsidRPr="00B63C9C" w:rsidP="007E0BCF">
      <w:pPr>
        <w:ind w:firstLine="480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 xml:space="preserve"> г. Нижневартовск                                                              17 марта 2025 года</w:t>
      </w:r>
    </w:p>
    <w:p w:rsidR="007E0BCF" w:rsidRPr="00B63C9C" w:rsidP="007E0BCF">
      <w:pPr>
        <w:ind w:firstLine="480"/>
        <w:jc w:val="both"/>
        <w:rPr>
          <w:color w:val="0D0D0D" w:themeColor="text1" w:themeTint="F2"/>
          <w:sz w:val="28"/>
          <w:szCs w:val="28"/>
        </w:rPr>
      </w:pPr>
    </w:p>
    <w:p w:rsidR="007E0BCF" w:rsidRPr="00B63C9C" w:rsidP="007E0BCF">
      <w:pPr>
        <w:ind w:firstLine="480"/>
        <w:jc w:val="both"/>
        <w:rPr>
          <w:color w:val="0D0D0D" w:themeColor="text1" w:themeTint="F2"/>
          <w:spacing w:val="-4"/>
          <w:sz w:val="28"/>
          <w:szCs w:val="28"/>
        </w:rPr>
      </w:pPr>
      <w:r w:rsidRPr="00B63C9C">
        <w:rPr>
          <w:color w:val="0D0D0D" w:themeColor="text1" w:themeTint="F2"/>
          <w:spacing w:val="-3"/>
          <w:sz w:val="28"/>
          <w:szCs w:val="28"/>
        </w:rPr>
        <w:t xml:space="preserve"> Мировой судья судебного участка № 1 Нижневартовского</w:t>
      </w:r>
      <w:r w:rsidRPr="00B63C9C">
        <w:rPr>
          <w:color w:val="0D0D0D" w:themeColor="text1" w:themeTint="F2"/>
          <w:spacing w:val="-3"/>
          <w:sz w:val="28"/>
          <w:szCs w:val="28"/>
        </w:rPr>
        <w:t xml:space="preserve"> судебного района города окружного значения </w:t>
      </w:r>
      <w:r w:rsidRPr="00B63C9C">
        <w:rPr>
          <w:color w:val="0D0D0D" w:themeColor="text1" w:themeTint="F2"/>
          <w:spacing w:val="-4"/>
          <w:sz w:val="28"/>
          <w:szCs w:val="28"/>
        </w:rPr>
        <w:t xml:space="preserve">Нижневартовска Ханты-Мансийского автономного округа – Югры, и.о. мирового судьи  </w:t>
      </w:r>
      <w:r w:rsidRPr="00B63C9C">
        <w:rPr>
          <w:color w:val="0D0D0D" w:themeColor="text1" w:themeTint="F2"/>
          <w:spacing w:val="-3"/>
          <w:sz w:val="28"/>
          <w:szCs w:val="28"/>
        </w:rPr>
        <w:t xml:space="preserve">судебного участка № 2 Нижневартовского судебного района города окружного значения </w:t>
      </w:r>
      <w:r w:rsidRPr="00B63C9C">
        <w:rPr>
          <w:color w:val="0D0D0D" w:themeColor="text1" w:themeTint="F2"/>
          <w:spacing w:val="-4"/>
          <w:sz w:val="28"/>
          <w:szCs w:val="28"/>
        </w:rPr>
        <w:t>Нижневартовска Ханты-Мансийского автономного окру</w:t>
      </w:r>
      <w:r w:rsidRPr="00B63C9C">
        <w:rPr>
          <w:color w:val="0D0D0D" w:themeColor="text1" w:themeTint="F2"/>
          <w:spacing w:val="-4"/>
          <w:sz w:val="28"/>
          <w:szCs w:val="28"/>
        </w:rPr>
        <w:t xml:space="preserve">га – Югры Вдовина О.В.  </w:t>
      </w:r>
    </w:p>
    <w:p w:rsidR="007E0BCF" w:rsidRPr="00B63C9C" w:rsidP="007E0BCF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pacing w:val="-4"/>
          <w:sz w:val="28"/>
          <w:szCs w:val="28"/>
        </w:rPr>
        <w:tab/>
        <w:t xml:space="preserve">при секретаре </w:t>
      </w:r>
      <w:r w:rsidRPr="00B63C9C">
        <w:rPr>
          <w:color w:val="0D0D0D" w:themeColor="text1" w:themeTint="F2"/>
          <w:sz w:val="28"/>
          <w:szCs w:val="28"/>
        </w:rPr>
        <w:t>Лебедевой М.В.,</w:t>
      </w:r>
    </w:p>
    <w:p w:rsidR="007E0BCF" w:rsidRPr="00B63C9C" w:rsidP="007E0BCF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pacing w:val="-4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 xml:space="preserve">         </w:t>
      </w:r>
      <w:r w:rsidRPr="00B63C9C">
        <w:rPr>
          <w:color w:val="0D0D0D" w:themeColor="text1" w:themeTint="F2"/>
          <w:spacing w:val="-4"/>
          <w:sz w:val="28"/>
          <w:szCs w:val="28"/>
        </w:rPr>
        <w:t xml:space="preserve">с участием государственного обвинителя помощника прокурора г. Нижневартовска  Гильдебранд В.О., </w:t>
      </w:r>
    </w:p>
    <w:p w:rsidR="007E0BCF" w:rsidRPr="00B63C9C" w:rsidP="007E0BCF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pacing w:val="-4"/>
          <w:sz w:val="28"/>
          <w:szCs w:val="28"/>
        </w:rPr>
        <w:tab/>
      </w:r>
      <w:r w:rsidRPr="00B63C9C">
        <w:rPr>
          <w:color w:val="0D0D0D" w:themeColor="text1" w:themeTint="F2"/>
          <w:sz w:val="28"/>
          <w:szCs w:val="28"/>
        </w:rPr>
        <w:t>подсудимого  Антипина А.В.,</w:t>
      </w:r>
    </w:p>
    <w:p w:rsidR="007E0BCF" w:rsidRPr="00B63C9C" w:rsidP="007E0BCF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ab/>
        <w:t xml:space="preserve">защитника Фатыхова Р.Ф., представившего удостоверение № </w:t>
      </w:r>
      <w:r>
        <w:rPr>
          <w:color w:val="0D0D0D" w:themeColor="text1" w:themeTint="F2"/>
          <w:sz w:val="28"/>
          <w:szCs w:val="28"/>
        </w:rPr>
        <w:t>…</w:t>
      </w:r>
      <w:r w:rsidRPr="00B63C9C">
        <w:rPr>
          <w:color w:val="0D0D0D" w:themeColor="text1" w:themeTint="F2"/>
          <w:sz w:val="28"/>
          <w:szCs w:val="28"/>
        </w:rPr>
        <w:t>, вы</w:t>
      </w:r>
      <w:r w:rsidRPr="00B63C9C">
        <w:rPr>
          <w:color w:val="0D0D0D" w:themeColor="text1" w:themeTint="F2"/>
          <w:sz w:val="28"/>
          <w:szCs w:val="28"/>
        </w:rPr>
        <w:t>данное 23.12.2015 года и ордер № 26 от 17.03.2025 года,</w:t>
      </w:r>
    </w:p>
    <w:p w:rsidR="007E0BCF" w:rsidRPr="00B63C9C" w:rsidP="007E0BCF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 xml:space="preserve">        </w:t>
      </w:r>
      <w:r w:rsidRPr="00B63C9C">
        <w:rPr>
          <w:rFonts w:eastAsia="MS Mincho"/>
          <w:color w:val="0D0D0D" w:themeColor="text1" w:themeTint="F2"/>
          <w:sz w:val="28"/>
          <w:szCs w:val="28"/>
        </w:rPr>
        <w:t xml:space="preserve">рассмотрев в открытом судебном заседании материалы уголовного дела </w:t>
      </w:r>
      <w:r w:rsidRPr="00B63C9C">
        <w:rPr>
          <w:color w:val="0D0D0D" w:themeColor="text1" w:themeTint="F2"/>
          <w:sz w:val="28"/>
          <w:szCs w:val="28"/>
        </w:rPr>
        <w:t xml:space="preserve">№ 1-16-2102/2025 в отношении </w:t>
      </w:r>
    </w:p>
    <w:p w:rsidR="007E0BCF" w:rsidRPr="00B63C9C" w:rsidP="007E0BCF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ab/>
      </w:r>
      <w:r w:rsidRPr="00B63C9C">
        <w:rPr>
          <w:b/>
          <w:color w:val="0D0D0D" w:themeColor="text1" w:themeTint="F2"/>
          <w:sz w:val="28"/>
          <w:szCs w:val="28"/>
        </w:rPr>
        <w:t>Антипина Александра Васильевича</w:t>
      </w:r>
      <w:r w:rsidRPr="00B63C9C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>…</w:t>
      </w:r>
      <w:r w:rsidRPr="00B63C9C">
        <w:rPr>
          <w:color w:val="0D0D0D" w:themeColor="text1" w:themeTint="F2"/>
          <w:sz w:val="28"/>
          <w:szCs w:val="28"/>
        </w:rPr>
        <w:t xml:space="preserve"> года рождения, уроженца </w:t>
      </w:r>
      <w:r>
        <w:rPr>
          <w:color w:val="0D0D0D" w:themeColor="text1" w:themeTint="F2"/>
          <w:sz w:val="28"/>
          <w:szCs w:val="28"/>
        </w:rPr>
        <w:t>…</w:t>
      </w:r>
      <w:r w:rsidRPr="00B63C9C">
        <w:rPr>
          <w:color w:val="0D0D0D" w:themeColor="text1" w:themeTint="F2"/>
          <w:sz w:val="28"/>
          <w:szCs w:val="28"/>
        </w:rPr>
        <w:t xml:space="preserve">,  гражданина РФ, неженатого, невоеннообязанного, со средним  образованием, работающего в </w:t>
      </w:r>
      <w:r>
        <w:rPr>
          <w:color w:val="0D0D0D" w:themeColor="text1" w:themeTint="F2"/>
          <w:sz w:val="28"/>
          <w:szCs w:val="28"/>
        </w:rPr>
        <w:t>…</w:t>
      </w:r>
      <w:r w:rsidRPr="00B63C9C">
        <w:rPr>
          <w:color w:val="0D0D0D" w:themeColor="text1" w:themeTint="F2"/>
          <w:sz w:val="28"/>
          <w:szCs w:val="28"/>
        </w:rPr>
        <w:t xml:space="preserve">,   зарегистрированного и проживающего по адресу: г. </w:t>
      </w:r>
      <w:r>
        <w:rPr>
          <w:color w:val="0D0D0D" w:themeColor="text1" w:themeTint="F2"/>
          <w:sz w:val="28"/>
          <w:szCs w:val="28"/>
        </w:rPr>
        <w:t>…</w:t>
      </w:r>
      <w:r w:rsidRPr="00B63C9C">
        <w:rPr>
          <w:color w:val="0D0D0D" w:themeColor="text1" w:themeTint="F2"/>
          <w:sz w:val="28"/>
          <w:szCs w:val="28"/>
        </w:rPr>
        <w:t xml:space="preserve">, не судимого,  </w:t>
      </w:r>
    </w:p>
    <w:p w:rsidR="007E0BCF" w:rsidRPr="00B63C9C" w:rsidP="007E0BCF">
      <w:pPr>
        <w:shd w:val="clear" w:color="auto" w:fill="FFFFFF"/>
        <w:tabs>
          <w:tab w:val="left" w:pos="540"/>
        </w:tabs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ab/>
        <w:t>обвиняемого в совершении преступления, предусмотренного ч.1 ст. 158 УК РФ,</w:t>
      </w:r>
    </w:p>
    <w:p w:rsidR="007E0BCF" w:rsidRPr="00B63C9C" w:rsidP="007E0BCF">
      <w:pPr>
        <w:shd w:val="clear" w:color="auto" w:fill="FFFFFF"/>
        <w:tabs>
          <w:tab w:val="left" w:pos="540"/>
        </w:tabs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УСТАНОВИЛ:</w:t>
      </w:r>
    </w:p>
    <w:p w:rsidR="007E0BCF" w:rsidRPr="00B63C9C" w:rsidP="002E483C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2E483C" w:rsidRPr="002E483C" w:rsidP="002E483C">
      <w:pPr>
        <w:shd w:val="clear" w:color="auto" w:fill="FFFFFF"/>
        <w:ind w:firstLine="540"/>
        <w:jc w:val="both"/>
        <w:rPr>
          <w:shd w:val="clear" w:color="auto" w:fill="FFFFFF"/>
        </w:rPr>
      </w:pPr>
      <w:r w:rsidRPr="002E483C">
        <w:rPr>
          <w:color w:val="0D0D0D" w:themeColor="text1" w:themeTint="F2"/>
          <w:sz w:val="28"/>
          <w:szCs w:val="28"/>
          <w:shd w:val="clear" w:color="auto" w:fill="FFFFFF"/>
        </w:rPr>
        <w:tab/>
        <w:t xml:space="preserve">Антипин А.В.,  </w:t>
      </w:r>
      <w:r w:rsidRPr="002E483C">
        <w:rPr>
          <w:color w:val="0D0D0D" w:themeColor="text1" w:themeTint="F2"/>
          <w:sz w:val="28"/>
          <w:szCs w:val="28"/>
        </w:rPr>
        <w:t>20.10.2024 в период времени с 18 часов 19 минут по 18 часов 28 минут, находясь в ТРЦ «Югра-Молл</w:t>
      </w:r>
      <w:r w:rsidRPr="002E483C">
        <w:rPr>
          <w:color w:val="0D0D0D" w:themeColor="text1" w:themeTint="F2"/>
          <w:sz w:val="28"/>
          <w:szCs w:val="28"/>
        </w:rPr>
        <w:t>» в помещении торгового зала магазина ООО «ДНС Ритейл», расположенного по адресу: ХМАО-Югра, город Нижневартовск, улица Кузоваткина, дом 17, имея преступный умысел, направленный на совершение тай</w:t>
      </w:r>
      <w:r w:rsidRPr="002E483C">
        <w:rPr>
          <w:color w:val="0D0D0D" w:themeColor="text1" w:themeTint="F2"/>
          <w:sz w:val="28"/>
          <w:szCs w:val="28"/>
        </w:rPr>
        <w:softHyphen/>
        <w:t>ного хищения чужого имущества, а именно, товарно-материальны</w:t>
      </w:r>
      <w:r w:rsidRPr="002E483C">
        <w:rPr>
          <w:color w:val="0D0D0D" w:themeColor="text1" w:themeTint="F2"/>
          <w:sz w:val="28"/>
          <w:szCs w:val="28"/>
        </w:rPr>
        <w:t>х ценно</w:t>
      </w:r>
      <w:r w:rsidRPr="002E483C">
        <w:rPr>
          <w:color w:val="0D0D0D" w:themeColor="text1" w:themeTint="F2"/>
          <w:sz w:val="28"/>
          <w:szCs w:val="28"/>
        </w:rPr>
        <w:softHyphen/>
        <w:t>стей, принадлежащих ООО «ДНС Ритейл», и реализуя его, умышленно, тай</w:t>
      </w:r>
      <w:r w:rsidRPr="002E483C">
        <w:rPr>
          <w:color w:val="0D0D0D" w:themeColor="text1" w:themeTint="F2"/>
          <w:sz w:val="28"/>
          <w:szCs w:val="28"/>
        </w:rPr>
        <w:softHyphen/>
        <w:t>но, из корыстных побуждений, путем свободного доступа, убедившись, что за его действиями никто не наблюдает и не может воспрепятствовать его пре</w:t>
      </w:r>
      <w:r w:rsidRPr="002E483C">
        <w:rPr>
          <w:color w:val="0D0D0D" w:themeColor="text1" w:themeTint="F2"/>
          <w:sz w:val="28"/>
          <w:szCs w:val="28"/>
        </w:rPr>
        <w:softHyphen/>
        <w:t>ступным намерениям, осознавая неза</w:t>
      </w:r>
      <w:r w:rsidRPr="002E483C">
        <w:rPr>
          <w:color w:val="0D0D0D" w:themeColor="text1" w:themeTint="F2"/>
          <w:sz w:val="28"/>
          <w:szCs w:val="28"/>
        </w:rPr>
        <w:t>конность и противоправность своих дей</w:t>
      </w:r>
      <w:r w:rsidRPr="002E483C">
        <w:rPr>
          <w:color w:val="0D0D0D" w:themeColor="text1" w:themeTint="F2"/>
          <w:sz w:val="28"/>
          <w:szCs w:val="28"/>
        </w:rPr>
        <w:softHyphen/>
        <w:t>ствий, из торгового зала магазина ООО «ДНС Ритейл», тайно со стеллажей открытого типа, умышленно похитил:</w:t>
      </w:r>
      <w:r>
        <w:rPr>
          <w:color w:val="0D0D0D" w:themeColor="text1" w:themeTint="F2"/>
          <w:sz w:val="28"/>
          <w:szCs w:val="28"/>
        </w:rPr>
        <w:t xml:space="preserve"> </w:t>
      </w:r>
      <w:r w:rsidRPr="002E483C">
        <w:rPr>
          <w:color w:val="0D0D0D" w:themeColor="text1" w:themeTint="F2"/>
          <w:sz w:val="28"/>
          <w:szCs w:val="28"/>
        </w:rPr>
        <w:t>построитель лазерных плоскостей (лазерный уровень) ADA Cube 360 Ultimate Edition в количестве одной штуки, стоим</w:t>
      </w:r>
      <w:r w:rsidRPr="002E483C">
        <w:rPr>
          <w:color w:val="0D0D0D" w:themeColor="text1" w:themeTint="F2"/>
          <w:sz w:val="28"/>
          <w:szCs w:val="28"/>
        </w:rPr>
        <w:t xml:space="preserve">остью 6643 рубля 00 копеек, принадлежащие ООО «ДНС Ритейл», который поместил в левый карман надетых на нем брюк и не имея намерений расплатиться за товар, с похищенным имуществом скрылся с места преступления, распорядившись им </w:t>
      </w:r>
      <w:r w:rsidRPr="002E483C">
        <w:rPr>
          <w:color w:val="0D0D0D" w:themeColor="text1" w:themeTint="F2"/>
          <w:sz w:val="28"/>
          <w:szCs w:val="28"/>
        </w:rPr>
        <w:t>по своему усмотрению, причини</w:t>
      </w:r>
      <w:r w:rsidRPr="002E483C">
        <w:rPr>
          <w:color w:val="0D0D0D" w:themeColor="text1" w:themeTint="F2"/>
          <w:sz w:val="28"/>
          <w:szCs w:val="28"/>
        </w:rPr>
        <w:t>в своими преступными действиями ООО «ДНС Ритейл» имущественный вред на общую сумму 6643 рубля 00 копеек.</w:t>
      </w:r>
    </w:p>
    <w:p w:rsidR="007E0BCF" w:rsidRPr="002E483C" w:rsidP="002E483C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2E483C">
        <w:rPr>
          <w:color w:val="0D0D0D" w:themeColor="text1" w:themeTint="F2"/>
          <w:sz w:val="28"/>
          <w:szCs w:val="28"/>
          <w:shd w:val="clear" w:color="auto" w:fill="FFFFFF"/>
        </w:rPr>
        <w:tab/>
        <w:t>Действия Антипина А.В. органом предварительного расследования были квалифицированы  по ч.1 ст. 158  УК РФ.</w:t>
      </w:r>
    </w:p>
    <w:p w:rsidR="007E0BCF" w:rsidRPr="00B63C9C" w:rsidP="002E483C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2E483C">
        <w:rPr>
          <w:color w:val="0D0D0D" w:themeColor="text1" w:themeTint="F2"/>
          <w:sz w:val="28"/>
          <w:szCs w:val="28"/>
          <w:shd w:val="clear" w:color="auto" w:fill="FFFFFF"/>
        </w:rPr>
        <w:tab/>
        <w:t xml:space="preserve">При ознакомлении с материалами уголовного </w:t>
      </w:r>
      <w:r w:rsidRPr="002E483C">
        <w:rPr>
          <w:color w:val="0D0D0D" w:themeColor="text1" w:themeTint="F2"/>
          <w:sz w:val="28"/>
          <w:szCs w:val="28"/>
          <w:shd w:val="clear" w:color="auto" w:fill="FFFFFF"/>
        </w:rPr>
        <w:t>дела в стадии досудебного производства в порядке, предусмотренном ст.217 УПК РФ Антипин А.В., согласившись с предъявленным обвинением, в присутствии защитника заявил ходатайство о применении особого порядка судебного разбирательства уголовного дела, предус</w:t>
      </w:r>
      <w:r w:rsidRPr="002E483C">
        <w:rPr>
          <w:color w:val="0D0D0D" w:themeColor="text1" w:themeTint="F2"/>
          <w:sz w:val="28"/>
          <w:szCs w:val="28"/>
          <w:shd w:val="clear" w:color="auto" w:fill="FFFFFF"/>
        </w:rPr>
        <w:t>мотренного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 главой 40 УПК РФ.</w:t>
      </w:r>
    </w:p>
    <w:p w:rsidR="007E0BCF" w:rsidRPr="002E483C" w:rsidP="002E483C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2E483C">
        <w:rPr>
          <w:color w:val="0D0D0D" w:themeColor="text1" w:themeTint="F2"/>
          <w:sz w:val="28"/>
          <w:szCs w:val="28"/>
          <w:shd w:val="clear" w:color="auto" w:fill="FFFFFF"/>
        </w:rPr>
        <w:t>Представитель потерпевшего  Епешин Д.М. в судебное заседание не явился, предоставил заявление, в котором просил  рассмотреть в его отсутствие, на  постановление приговора без проведения судебного разбирательства согласен.</w:t>
      </w:r>
    </w:p>
    <w:p w:rsidR="007E0BCF" w:rsidRPr="00B63C9C" w:rsidP="007E0BCF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В суд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ебном заседании подсудимый </w:t>
      </w:r>
      <w:r w:rsidRPr="00B63C9C">
        <w:rPr>
          <w:color w:val="0D0D0D" w:themeColor="text1" w:themeTint="F2"/>
          <w:sz w:val="28"/>
          <w:szCs w:val="28"/>
        </w:rPr>
        <w:t xml:space="preserve">Антипин А.В. 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после оглашения обвинения поддержал свое ходатайство о постановлении приговора без проведения судебного разбирательства, пояснив, что обвинение ему понятно и он полностью  с ним согласен. Ходатайство о постановлении 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приговора без проведения судебного разбирательства заявлено им добровольно, после консультации с защитником  и он полностью его  поддерживает. Последствия постановления  приговора без проведения судебного разбирательства он осознает. В содеянном  вину приз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нает полностью и раскаивается.  </w:t>
      </w:r>
    </w:p>
    <w:p w:rsidR="007E0BCF" w:rsidRPr="00B63C9C" w:rsidP="007E0BCF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Государственный обвинитель и защитник не возражают против постановления  приговора без проведения судебного разбирательства.</w:t>
      </w:r>
    </w:p>
    <w:p w:rsidR="007E0BCF" w:rsidRPr="00B63C9C" w:rsidP="007E0BCF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</w:rPr>
        <w:t>Мировой судья находит обвинение обоснованным, где вина Антипина А.В.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B63C9C">
        <w:rPr>
          <w:color w:val="0D0D0D" w:themeColor="text1" w:themeTint="F2"/>
          <w:sz w:val="28"/>
          <w:szCs w:val="28"/>
        </w:rPr>
        <w:t xml:space="preserve">подтверждается доказательствами, собранными по уголовному делу, преступление в совершении которого обвиняется Антипин А.В. относится к категории небольшой тяжести. 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Таким образом, соблюдены все необходимые для этого  условия, позволяющие  рассмотреть  уголо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вное дело в особом порядке судопроизводства. </w:t>
      </w:r>
    </w:p>
    <w:p w:rsidR="007E0BCF" w:rsidRPr="00B63C9C" w:rsidP="007E0BCF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Придя к выводу, что обвинение, с которым согласился подсудимый, обоснованно и подтверждается по делу собранными доказательствами, учитывая мнение государственного обвинителя, представителя потерпевшего, подсуди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мого и защитника, исследовав материалы дела, мировой судья считает возможным  применить особый порядок принятия судебного решения, поскольку условия постановления приговора без проведения судебного разбирательства, предусмотренные ст. 314 УПК РФ соблюдены.</w:t>
      </w:r>
    </w:p>
    <w:p w:rsidR="007E0BCF" w:rsidRPr="00B63C9C" w:rsidP="007E0BCF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Мировой судья квалифицирует действия </w:t>
      </w:r>
      <w:r w:rsidRPr="00B63C9C">
        <w:rPr>
          <w:color w:val="0D0D0D" w:themeColor="text1" w:themeTint="F2"/>
          <w:sz w:val="28"/>
          <w:szCs w:val="28"/>
        </w:rPr>
        <w:t>Антипина А.В.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B63C9C">
        <w:rPr>
          <w:color w:val="0D0D0D" w:themeColor="text1" w:themeTint="F2"/>
          <w:sz w:val="28"/>
          <w:szCs w:val="28"/>
        </w:rPr>
        <w:t>по ч.1 ст. 158 УК РФ- кража, то есть тайное хищение чужого имущества.</w:t>
      </w:r>
    </w:p>
    <w:p w:rsidR="007E0BCF" w:rsidRPr="00B63C9C" w:rsidP="007E0BCF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К обстоятельствам, смягчающим наказание, предусмотренным ч.2  ст. 61 УК РФ мировой судья относит: раскаяние виновного</w:t>
      </w:r>
      <w:r w:rsidRPr="00B63C9C">
        <w:rPr>
          <w:color w:val="0D0D0D" w:themeColor="text1" w:themeTint="F2"/>
          <w:sz w:val="28"/>
          <w:szCs w:val="28"/>
        </w:rPr>
        <w:t>, которое выражае</w:t>
      </w:r>
      <w:r w:rsidRPr="00B63C9C">
        <w:rPr>
          <w:color w:val="0D0D0D" w:themeColor="text1" w:themeTint="F2"/>
          <w:sz w:val="28"/>
          <w:szCs w:val="28"/>
        </w:rPr>
        <w:t>тся в осознании своей вины, его  полном признании и даче последовательных признательных показаний в ходе дознания, а также состояние здоровья .</w:t>
      </w:r>
    </w:p>
    <w:p w:rsidR="007E0BCF" w:rsidRPr="00B63C9C" w:rsidP="007E0BCF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 Обстоятельств,  отягчающих наказание, предусмотренных  ст. 63 УК РФ, мировой судья не усматривает. </w:t>
      </w:r>
      <w:r w:rsidRPr="00B63C9C">
        <w:rPr>
          <w:color w:val="0D0D0D" w:themeColor="text1" w:themeTint="F2"/>
          <w:sz w:val="28"/>
          <w:szCs w:val="28"/>
        </w:rPr>
        <w:t xml:space="preserve"> </w:t>
      </w:r>
    </w:p>
    <w:p w:rsidR="007E0BCF" w:rsidRPr="00B63C9C" w:rsidP="007E0BCF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При назнач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ении наказания подсудимому, мировой судья учитывает необходимость соответствия характера и степени  общественной  опасности преступления, относящегося к категории небольшой  тяжести, обстоятельствам его совершения и личности виновного: с обвинением согласе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н, вину признал полностью и раскаялся в содеянном,  что нашло подтверждение в судебном заседании, характеризуется положительно, </w:t>
      </w:r>
      <w:r w:rsidRPr="00B63C9C">
        <w:rPr>
          <w:color w:val="0D0D0D" w:themeColor="text1" w:themeTint="F2"/>
          <w:sz w:val="28"/>
          <w:szCs w:val="28"/>
        </w:rPr>
        <w:t xml:space="preserve">на учете у врачей психиатра и нарколога не состоит. </w:t>
      </w:r>
    </w:p>
    <w:p w:rsidR="007E0BCF" w:rsidRPr="00B63C9C" w:rsidP="007E0BCF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  Руководствуясь ст.ст. 6 и 60 Уголовного кодекса Российской Федерации, цел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ями и задачами наказания, учитывая влияние назначенного наказания на исправление осужденного,  исходя из степени тяжести содеянного им, наличие обстоятельств, смягчающих и  отсутствие обстоятельств, отягчающих наказание, а также учитывая цели исправления п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одсудимого и предупреждения совершения им новых преступлений, условия его жизни, его имущественное положение,  с учетом личности виновного, мировой судья полагает справедливым назначить  подсудимому за совершенное им преступление, наказание</w:t>
      </w:r>
      <w:r w:rsidRPr="00B63C9C">
        <w:rPr>
          <w:color w:val="0D0D0D" w:themeColor="text1" w:themeTint="F2"/>
          <w:sz w:val="28"/>
          <w:szCs w:val="28"/>
        </w:rPr>
        <w:t>, не связанное с</w:t>
      </w:r>
      <w:r w:rsidRPr="00B63C9C">
        <w:rPr>
          <w:color w:val="0D0D0D" w:themeColor="text1" w:themeTint="F2"/>
          <w:sz w:val="28"/>
          <w:szCs w:val="28"/>
        </w:rPr>
        <w:t xml:space="preserve"> лишением свободы, в виде штрафа.</w:t>
      </w:r>
    </w:p>
    <w:p w:rsidR="007E0BCF" w:rsidRPr="00B63C9C" w:rsidP="007E0BCF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По мнению мирового судьи, назначение  </w:t>
      </w:r>
      <w:r w:rsidRPr="00B63C9C">
        <w:rPr>
          <w:color w:val="0D0D0D" w:themeColor="text1" w:themeTint="F2"/>
          <w:sz w:val="28"/>
          <w:szCs w:val="28"/>
        </w:rPr>
        <w:t>Антипину А.В.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 именно такого вида наказания будет являться справедливым, соответствовать содеянному, позволит обеспечить исправление осужденного и предупреждение совершения им новых пре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ступлений, в результате чего наказание  достигнет своей цели в исправлении осужденного.</w:t>
      </w:r>
    </w:p>
    <w:p w:rsidR="007E0BCF" w:rsidRPr="00B63C9C" w:rsidP="007E0BCF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 xml:space="preserve">При этом 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мировой судья </w:t>
      </w:r>
      <w:r w:rsidRPr="00B63C9C">
        <w:rPr>
          <w:color w:val="0D0D0D" w:themeColor="text1" w:themeTint="F2"/>
          <w:sz w:val="28"/>
          <w:szCs w:val="28"/>
        </w:rPr>
        <w:t>считает, что наказание подсудимому следует назначить по правилам   ч.  5  ст. 62 УК РФ.</w:t>
      </w:r>
    </w:p>
    <w:p w:rsidR="007E0BCF" w:rsidRPr="00B63C9C" w:rsidP="007E0BCF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Мировым судьей не установлено наличие исключительных обст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оятельств, связанных с целями и мотивами преступления, личности виновного, существенно уменьшающих общественную опасность совершенного преступления и как следствие этого, наличие возможности применения к подсудимому ст. 64 Уголовного кодекса Российской Фед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ерации.</w:t>
      </w:r>
    </w:p>
    <w:p w:rsidR="007E0BCF" w:rsidRPr="00B63C9C" w:rsidP="007E0BCF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С учетом фактических обстоятельств совершения преступления, и степени его общественной опасности, оснований изменения  категории  преступления  на менее тяжкую в соответствии с ч. 6 ст. 15 УК РФ, а также для назначения более мягкого наказания,  чем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 предусмотрено законом, мировой судья не находит.</w:t>
      </w:r>
    </w:p>
    <w:p w:rsidR="007E0BCF" w:rsidRPr="00B63C9C" w:rsidP="007E0BCF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Меру пресечения  </w:t>
      </w:r>
      <w:r w:rsidRPr="00B63C9C">
        <w:rPr>
          <w:color w:val="0D0D0D" w:themeColor="text1" w:themeTint="F2"/>
          <w:sz w:val="28"/>
          <w:szCs w:val="28"/>
        </w:rPr>
        <w:t>Антипину А.В.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 –до вступления приговора в законную оставить прежней-  подписку о невыезде и надлежащем поведении. </w:t>
      </w:r>
    </w:p>
    <w:p w:rsidR="007E0BCF" w:rsidRPr="00B63C9C" w:rsidP="007E0BCF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Оснований для прекращения уголовного дела не имеется.</w:t>
      </w:r>
    </w:p>
    <w:p w:rsidR="007E0BCF" w:rsidRPr="00B63C9C" w:rsidP="007E0BCF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Гражданский иск по уг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оловному  делу не заявлен.</w:t>
      </w:r>
    </w:p>
    <w:p w:rsidR="007E0BCF" w:rsidRPr="00B63C9C" w:rsidP="007E0BC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>Процессуальные издержки должны быть возмещены за счет средств федерального бюджета, поскольку при особом порядке судебного разбирательства, согласно ч.10 ст. 316 УПК РФ,  суммы</w:t>
      </w:r>
      <w:r w:rsidRPr="00B63C9C">
        <w:rPr>
          <w:color w:val="0D0D0D" w:themeColor="text1" w:themeTint="F2"/>
          <w:sz w:val="28"/>
          <w:szCs w:val="28"/>
        </w:rPr>
        <w:t xml:space="preserve">, выплаченные адвокату, участвующему в уголовном деле по назначению дознавателя, следователя или суда, вне зависимости от стадий уголовного судопроизводства взысканию с осужденного не подлежат.  </w:t>
      </w:r>
    </w:p>
    <w:p w:rsidR="007E0BCF" w:rsidRPr="00B63C9C" w:rsidP="007E0BCF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В соответствии со ст.ст. 81-82 УПК РФ следует разрешить судь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бу вещественных доказательств. </w:t>
      </w:r>
    </w:p>
    <w:p w:rsidR="007E0BCF" w:rsidRPr="00B63C9C" w:rsidP="007E0BCF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На основании изложенного и руководствуясь ст. 316 УПК РФ,  мировой судья</w:t>
      </w:r>
    </w:p>
    <w:p w:rsidR="007E0BCF" w:rsidRPr="00B63C9C" w:rsidP="007E0BCF">
      <w:pPr>
        <w:shd w:val="clear" w:color="auto" w:fill="FFFFFF"/>
        <w:ind w:firstLine="540"/>
        <w:jc w:val="center"/>
        <w:rPr>
          <w:color w:val="0D0D0D" w:themeColor="text1" w:themeTint="F2"/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  <w:shd w:val="clear" w:color="auto" w:fill="FFFFFF"/>
        </w:rPr>
        <w:t>ПРИГОВОРИЛ:</w:t>
      </w:r>
    </w:p>
    <w:p w:rsidR="007E0BCF" w:rsidRPr="00B63C9C" w:rsidP="007E0BC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B63C9C">
        <w:rPr>
          <w:b/>
          <w:color w:val="0D0D0D" w:themeColor="text1" w:themeTint="F2"/>
          <w:sz w:val="28"/>
          <w:szCs w:val="28"/>
        </w:rPr>
        <w:t>Антипина Александра Васильевича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 признать виновным  в совершении  преступления, предусмотренного ч.1 ст. 158 УК РФ и назначить ему наказание</w:t>
      </w:r>
      <w:r w:rsidRPr="00B63C9C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B63C9C">
        <w:rPr>
          <w:color w:val="0D0D0D" w:themeColor="text1" w:themeTint="F2"/>
          <w:sz w:val="28"/>
          <w:szCs w:val="28"/>
        </w:rPr>
        <w:t>в соответствии со ст. 46 УК РФ, в виде штрафа в размере 10000  (десяти  тысяч) рублей.</w:t>
      </w:r>
    </w:p>
    <w:p w:rsidR="007E0BCF" w:rsidRPr="00B63C9C" w:rsidP="007E0BC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округу-Югре (УМВД России по Ханты-Мансийскому автономному округу - Югре), единый казначейский счет: 4010281</w:t>
      </w:r>
      <w:r w:rsidRPr="00B63C9C">
        <w:rPr>
          <w:color w:val="0D0D0D" w:themeColor="text1" w:themeTint="F2"/>
          <w:sz w:val="28"/>
          <w:szCs w:val="28"/>
        </w:rPr>
        <w:t>0245370000007, казначейский счет 03100643000000018700, лицевой счет 04871342940, РКЦ Ханты-Мансийск//УФК по ХМАО-Югре, г. Ханты-Мансийск, БИК 007162163, ОКТМО 71875000, ИНН 8601010390, КПП 860101001, КБК 18811603121010000140, единый уникальный номер уголов</w:t>
      </w:r>
      <w:r w:rsidRPr="00B63C9C">
        <w:rPr>
          <w:color w:val="0D0D0D" w:themeColor="text1" w:themeTint="F2"/>
          <w:sz w:val="28"/>
          <w:szCs w:val="28"/>
        </w:rPr>
        <w:t>ного дела: 12</w:t>
      </w:r>
      <w:r w:rsidRPr="00B63C9C" w:rsidR="0059006E">
        <w:rPr>
          <w:color w:val="0D0D0D" w:themeColor="text1" w:themeTint="F2"/>
          <w:sz w:val="28"/>
          <w:szCs w:val="28"/>
        </w:rPr>
        <w:t>401711020036802,</w:t>
      </w:r>
      <w:r w:rsidRPr="00B63C9C">
        <w:rPr>
          <w:color w:val="0D0D0D" w:themeColor="text1" w:themeTint="F2"/>
          <w:sz w:val="28"/>
          <w:szCs w:val="28"/>
        </w:rPr>
        <w:t xml:space="preserve"> УИН:1885862</w:t>
      </w:r>
      <w:r w:rsidRPr="00B63C9C" w:rsidR="0059006E">
        <w:rPr>
          <w:color w:val="0D0D0D" w:themeColor="text1" w:themeTint="F2"/>
          <w:sz w:val="28"/>
          <w:szCs w:val="28"/>
        </w:rPr>
        <w:t>5020480368025</w:t>
      </w:r>
      <w:r w:rsidRPr="00B63C9C">
        <w:rPr>
          <w:color w:val="0D0D0D" w:themeColor="text1" w:themeTint="F2"/>
          <w:sz w:val="28"/>
          <w:szCs w:val="28"/>
        </w:rPr>
        <w:t>.</w:t>
      </w:r>
    </w:p>
    <w:p w:rsidR="007E0BCF" w:rsidRPr="00B63C9C" w:rsidP="007E0BCF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 xml:space="preserve">Меру пресечения  </w:t>
      </w:r>
      <w:r w:rsidRPr="00B63C9C" w:rsidR="0059006E">
        <w:rPr>
          <w:color w:val="0D0D0D" w:themeColor="text1" w:themeTint="F2"/>
          <w:sz w:val="28"/>
          <w:szCs w:val="28"/>
        </w:rPr>
        <w:t>Антипину А.В.</w:t>
      </w:r>
      <w:r w:rsidRPr="00B63C9C">
        <w:rPr>
          <w:color w:val="0D0D0D" w:themeColor="text1" w:themeTint="F2"/>
          <w:sz w:val="28"/>
          <w:szCs w:val="28"/>
        </w:rPr>
        <w:t xml:space="preserve"> подписку о невыезде и надлежащем поведении, до вступления приговора в законную силу оставить прежней.</w:t>
      </w:r>
    </w:p>
    <w:p w:rsidR="007E0BCF" w:rsidRPr="00B63C9C" w:rsidP="007E0BC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 xml:space="preserve">Вещественные доказательства:  </w:t>
      </w:r>
      <w:r w:rsidRPr="00B63C9C" w:rsidR="0059006E">
        <w:rPr>
          <w:color w:val="0D0D0D" w:themeColor="text1" w:themeTint="F2"/>
          <w:sz w:val="28"/>
          <w:szCs w:val="28"/>
        </w:rPr>
        <w:t xml:space="preserve">диск с видеозаписью событий, произошедших 20.10.2024 года-хранить в уголовном деле, лазерный уровень и коробку- оставить представителю потерпевшего по принадлежности. </w:t>
      </w:r>
    </w:p>
    <w:p w:rsidR="007E0BCF" w:rsidRPr="00B63C9C" w:rsidP="007E0BCF">
      <w:pPr>
        <w:shd w:val="clear" w:color="auto" w:fill="FFFFFF"/>
        <w:ind w:firstLine="540"/>
        <w:jc w:val="both"/>
        <w:rPr>
          <w:sz w:val="28"/>
          <w:szCs w:val="28"/>
          <w:shd w:val="clear" w:color="auto" w:fill="FFFFFF"/>
        </w:rPr>
      </w:pPr>
      <w:r w:rsidRPr="00B63C9C">
        <w:rPr>
          <w:color w:val="0D0D0D" w:themeColor="text1" w:themeTint="F2"/>
          <w:sz w:val="28"/>
          <w:szCs w:val="28"/>
        </w:rPr>
        <w:t>Приговор может быть обжалован в Нижневартовский городской суд Ханты - Мансийского автономног</w:t>
      </w:r>
      <w:r w:rsidRPr="00B63C9C">
        <w:rPr>
          <w:color w:val="0D0D0D" w:themeColor="text1" w:themeTint="F2"/>
          <w:sz w:val="28"/>
          <w:szCs w:val="28"/>
        </w:rPr>
        <w:t>о округа – Югры в течение пятнадцати суток со дня его провозглашения, через мирового судью судебного участка №</w:t>
      </w:r>
      <w:r w:rsidR="003601AF">
        <w:rPr>
          <w:color w:val="0D0D0D" w:themeColor="text1" w:themeTint="F2"/>
          <w:sz w:val="28"/>
          <w:szCs w:val="28"/>
        </w:rPr>
        <w:t>2</w:t>
      </w:r>
      <w:r w:rsidRPr="00B63C9C">
        <w:rPr>
          <w:color w:val="0D0D0D" w:themeColor="text1" w:themeTint="F2"/>
          <w:sz w:val="28"/>
          <w:szCs w:val="28"/>
        </w:rPr>
        <w:t xml:space="preserve"> </w:t>
      </w:r>
      <w:r w:rsidRPr="00B63C9C">
        <w:rPr>
          <w:color w:val="0D0D0D" w:themeColor="text1" w:themeTint="F2"/>
          <w:spacing w:val="-3"/>
          <w:sz w:val="28"/>
          <w:szCs w:val="28"/>
        </w:rPr>
        <w:t xml:space="preserve">Нижневартовского судебного района города окружного значения </w:t>
      </w:r>
      <w:r w:rsidRPr="00B63C9C">
        <w:rPr>
          <w:color w:val="0D0D0D" w:themeColor="text1" w:themeTint="F2"/>
          <w:spacing w:val="-4"/>
          <w:sz w:val="28"/>
          <w:szCs w:val="28"/>
        </w:rPr>
        <w:t xml:space="preserve">Нижневартовска Ханты-Мансийского автономного округа – Югры, </w:t>
      </w:r>
      <w:r w:rsidRPr="00B63C9C">
        <w:rPr>
          <w:sz w:val="28"/>
          <w:szCs w:val="28"/>
          <w:shd w:val="clear" w:color="auto" w:fill="FFFFFF"/>
        </w:rPr>
        <w:t>с соблюдением  требовани</w:t>
      </w:r>
      <w:r w:rsidRPr="00B63C9C">
        <w:rPr>
          <w:sz w:val="28"/>
          <w:szCs w:val="28"/>
          <w:shd w:val="clear" w:color="auto" w:fill="FFFFFF"/>
        </w:rPr>
        <w:t xml:space="preserve">й ст. 317 УПК РФ. </w:t>
      </w:r>
    </w:p>
    <w:p w:rsidR="007E0BCF" w:rsidRPr="00B63C9C" w:rsidP="007E0BCF">
      <w:pPr>
        <w:shd w:val="clear" w:color="auto" w:fill="FFFFFF"/>
        <w:ind w:firstLine="540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 xml:space="preserve">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поручать осуществление защиты избранному им защитнику либо ходатайствовать перед судом</w:t>
      </w:r>
      <w:r w:rsidRPr="00B63C9C">
        <w:rPr>
          <w:color w:val="0D0D0D" w:themeColor="text1" w:themeTint="F2"/>
          <w:sz w:val="28"/>
          <w:szCs w:val="28"/>
        </w:rPr>
        <w:t xml:space="preserve"> о назначении защитника. </w:t>
      </w:r>
    </w:p>
    <w:p w:rsidR="007E0BCF" w:rsidRPr="00B63C9C" w:rsidP="007E0BCF">
      <w:pPr>
        <w:pStyle w:val="BodyTextIndent2"/>
        <w:ind w:firstLine="708"/>
        <w:rPr>
          <w:color w:val="0D0D0D" w:themeColor="text1" w:themeTint="F2"/>
          <w:sz w:val="28"/>
          <w:szCs w:val="28"/>
        </w:rPr>
      </w:pPr>
    </w:p>
    <w:p w:rsidR="007E0BCF" w:rsidRPr="00B63C9C" w:rsidP="007E0BCF">
      <w:pPr>
        <w:ind w:right="-284"/>
        <w:jc w:val="both"/>
        <w:rPr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…</w:t>
      </w:r>
    </w:p>
    <w:p w:rsidR="007E0BCF" w:rsidRPr="00B63C9C" w:rsidP="007E0BCF">
      <w:pPr>
        <w:ind w:right="-284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 xml:space="preserve"> Мировой судья </w:t>
      </w:r>
    </w:p>
    <w:p w:rsidR="007E0BCF" w:rsidRPr="00B63C9C" w:rsidP="007E0BCF">
      <w:pPr>
        <w:ind w:right="-284"/>
        <w:jc w:val="both"/>
        <w:rPr>
          <w:color w:val="0D0D0D" w:themeColor="text1" w:themeTint="F2"/>
          <w:sz w:val="28"/>
          <w:szCs w:val="28"/>
        </w:rPr>
      </w:pPr>
      <w:r w:rsidRPr="00B63C9C">
        <w:rPr>
          <w:color w:val="0D0D0D" w:themeColor="text1" w:themeTint="F2"/>
          <w:sz w:val="28"/>
          <w:szCs w:val="28"/>
        </w:rPr>
        <w:t xml:space="preserve">Судебного участка №1 </w:t>
      </w:r>
      <w:r w:rsidRPr="00B63C9C">
        <w:rPr>
          <w:color w:val="0D0D0D" w:themeColor="text1" w:themeTint="F2"/>
          <w:sz w:val="28"/>
          <w:szCs w:val="28"/>
        </w:rPr>
        <w:tab/>
      </w:r>
      <w:r w:rsidRPr="00B63C9C">
        <w:rPr>
          <w:color w:val="0D0D0D" w:themeColor="text1" w:themeTint="F2"/>
          <w:sz w:val="28"/>
          <w:szCs w:val="28"/>
        </w:rPr>
        <w:tab/>
      </w:r>
      <w:r w:rsidRPr="00B63C9C">
        <w:rPr>
          <w:color w:val="0D0D0D" w:themeColor="text1" w:themeTint="F2"/>
          <w:sz w:val="28"/>
          <w:szCs w:val="28"/>
        </w:rPr>
        <w:tab/>
      </w:r>
      <w:r w:rsidRPr="00B63C9C">
        <w:rPr>
          <w:color w:val="0D0D0D" w:themeColor="text1" w:themeTint="F2"/>
          <w:sz w:val="28"/>
          <w:szCs w:val="28"/>
        </w:rPr>
        <w:tab/>
      </w:r>
      <w:r w:rsidRPr="00B63C9C">
        <w:rPr>
          <w:color w:val="0D0D0D" w:themeColor="text1" w:themeTint="F2"/>
          <w:sz w:val="28"/>
          <w:szCs w:val="28"/>
        </w:rPr>
        <w:tab/>
      </w:r>
      <w:r w:rsidRPr="00B63C9C">
        <w:rPr>
          <w:color w:val="0D0D0D" w:themeColor="text1" w:themeTint="F2"/>
          <w:sz w:val="28"/>
          <w:szCs w:val="28"/>
        </w:rPr>
        <w:tab/>
      </w:r>
      <w:r w:rsidRPr="00B63C9C">
        <w:rPr>
          <w:color w:val="0D0D0D" w:themeColor="text1" w:themeTint="F2"/>
          <w:sz w:val="28"/>
          <w:szCs w:val="28"/>
        </w:rPr>
        <w:tab/>
        <w:t xml:space="preserve">      О.В.Вдовина</w:t>
      </w:r>
      <w:r w:rsidRPr="00B63C9C">
        <w:rPr>
          <w:color w:val="0D0D0D" w:themeColor="text1" w:themeTint="F2"/>
          <w:sz w:val="28"/>
          <w:szCs w:val="28"/>
        </w:rPr>
        <w:tab/>
      </w:r>
    </w:p>
    <w:p w:rsidR="007E0BCF" w:rsidRPr="00B63C9C" w:rsidP="007E0BCF">
      <w:pPr>
        <w:ind w:firstLine="540"/>
        <w:jc w:val="both"/>
      </w:pPr>
      <w:r>
        <w:rPr>
          <w:color w:val="0D0D0D" w:themeColor="text1" w:themeTint="F2"/>
          <w:sz w:val="28"/>
          <w:szCs w:val="28"/>
        </w:rPr>
        <w:t>…</w:t>
      </w:r>
    </w:p>
    <w:p w:rsidR="000839F0" w:rsidRPr="00B63C9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881567"/>
    <w:multiLevelType w:val="multilevel"/>
    <w:tmpl w:val="9BB85D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CF"/>
    <w:rsid w:val="000839F0"/>
    <w:rsid w:val="002E483C"/>
    <w:rsid w:val="003601AF"/>
    <w:rsid w:val="0059006E"/>
    <w:rsid w:val="006B7D24"/>
    <w:rsid w:val="007E0BCF"/>
    <w:rsid w:val="00B63C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DABC11-2F7B-44B6-8119-04221938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E0BCF"/>
    <w:pPr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rsid w:val="007E0B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Subtitle">
    <w:name w:val="Subtitle"/>
    <w:basedOn w:val="Normal"/>
    <w:link w:val="a0"/>
    <w:qFormat/>
    <w:rsid w:val="007E0BCF"/>
    <w:pPr>
      <w:jc w:val="center"/>
    </w:pPr>
    <w:rPr>
      <w:b/>
      <w:sz w:val="28"/>
    </w:rPr>
  </w:style>
  <w:style w:type="character" w:customStyle="1" w:styleId="a0">
    <w:name w:val="Подзаголовок Знак"/>
    <w:basedOn w:val="DefaultParagraphFont"/>
    <w:link w:val="Subtitle"/>
    <w:rsid w:val="007E0B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BodyTextIndent2">
    <w:name w:val="Body Text Indent 2"/>
    <w:basedOn w:val="Normal"/>
    <w:link w:val="2"/>
    <w:rsid w:val="007E0BCF"/>
    <w:pPr>
      <w:ind w:firstLine="540"/>
      <w:jc w:val="both"/>
    </w:pPr>
    <w:rPr>
      <w:sz w:val="22"/>
    </w:rPr>
  </w:style>
  <w:style w:type="character" w:customStyle="1" w:styleId="2">
    <w:name w:val="Основной текст с отступом 2 Знак"/>
    <w:basedOn w:val="DefaultParagraphFont"/>
    <w:link w:val="BodyTextIndent2"/>
    <w:rsid w:val="007E0BCF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1">
    <w:name w:val="Основной текст_"/>
    <w:basedOn w:val="DefaultParagraphFont"/>
    <w:link w:val="20"/>
    <w:rsid w:val="002E48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1"/>
    <w:rsid w:val="002E48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Normal"/>
    <w:link w:val="a1"/>
    <w:rsid w:val="002E483C"/>
    <w:pPr>
      <w:shd w:val="clear" w:color="auto" w:fill="FFFFFF"/>
      <w:spacing w:after="102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