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549" w:rsidRPr="00D432A1" w:rsidP="00A36549" w14:paraId="50189AE5" w14:textId="77777777">
      <w:pPr>
        <w:jc w:val="right"/>
        <w:rPr>
          <w:rFonts w:ascii="Times New Roman" w:hAnsi="Times New Roman"/>
          <w:i w:val="0"/>
          <w:sz w:val="20"/>
        </w:rPr>
      </w:pPr>
      <w:r w:rsidRPr="00D432A1">
        <w:rPr>
          <w:rFonts w:ascii="Times New Roman" w:hAnsi="Times New Roman"/>
          <w:i w:val="0"/>
          <w:sz w:val="20"/>
        </w:rPr>
        <w:t>УИД 86</w:t>
      </w:r>
      <w:r w:rsidRPr="00D432A1">
        <w:rPr>
          <w:rFonts w:ascii="Times New Roman" w:hAnsi="Times New Roman"/>
          <w:i w:val="0"/>
          <w:sz w:val="20"/>
          <w:lang w:val="en-US"/>
        </w:rPr>
        <w:t>MS</w:t>
      </w:r>
      <w:r w:rsidRPr="00D432A1">
        <w:rPr>
          <w:rFonts w:ascii="Times New Roman" w:hAnsi="Times New Roman"/>
          <w:i w:val="0"/>
          <w:sz w:val="20"/>
        </w:rPr>
        <w:t>00</w:t>
      </w:r>
      <w:r>
        <w:rPr>
          <w:rFonts w:ascii="Times New Roman" w:hAnsi="Times New Roman"/>
          <w:i w:val="0"/>
          <w:sz w:val="20"/>
        </w:rPr>
        <w:t>37</w:t>
      </w:r>
      <w:r w:rsidRPr="00D432A1">
        <w:rPr>
          <w:rFonts w:ascii="Times New Roman" w:hAnsi="Times New Roman"/>
          <w:i w:val="0"/>
          <w:sz w:val="20"/>
        </w:rPr>
        <w:t>-01-202</w:t>
      </w:r>
      <w:r>
        <w:rPr>
          <w:rFonts w:ascii="Times New Roman" w:hAnsi="Times New Roman"/>
          <w:i w:val="0"/>
          <w:sz w:val="20"/>
        </w:rPr>
        <w:t>5</w:t>
      </w:r>
      <w:r w:rsidRPr="00D432A1">
        <w:rPr>
          <w:rFonts w:ascii="Times New Roman" w:hAnsi="Times New Roman"/>
          <w:i w:val="0"/>
          <w:sz w:val="20"/>
        </w:rPr>
        <w:t>-</w:t>
      </w:r>
      <w:r>
        <w:rPr>
          <w:rFonts w:ascii="Times New Roman" w:hAnsi="Times New Roman"/>
          <w:i w:val="0"/>
          <w:sz w:val="20"/>
        </w:rPr>
        <w:t>004058</w:t>
      </w:r>
      <w:r w:rsidRPr="00D432A1">
        <w:rPr>
          <w:rFonts w:ascii="Times New Roman" w:hAnsi="Times New Roman"/>
          <w:i w:val="0"/>
          <w:sz w:val="20"/>
        </w:rPr>
        <w:t>-</w:t>
      </w:r>
      <w:r>
        <w:rPr>
          <w:rFonts w:ascii="Times New Roman" w:hAnsi="Times New Roman"/>
          <w:i w:val="0"/>
          <w:sz w:val="20"/>
        </w:rPr>
        <w:t>37</w:t>
      </w:r>
    </w:p>
    <w:p w:rsidR="00A36549" w:rsidRPr="00D432A1" w:rsidP="00A36549" w14:paraId="5AFB25B9" w14:textId="77777777">
      <w:pPr>
        <w:jc w:val="right"/>
        <w:rPr>
          <w:rFonts w:ascii="Times New Roman" w:hAnsi="Times New Roman"/>
          <w:i w:val="0"/>
          <w:sz w:val="20"/>
        </w:rPr>
      </w:pPr>
      <w:r w:rsidRPr="00D432A1">
        <w:rPr>
          <w:rFonts w:ascii="Times New Roman" w:hAnsi="Times New Roman"/>
          <w:i w:val="0"/>
          <w:sz w:val="20"/>
        </w:rPr>
        <w:t>производство № 2-</w:t>
      </w:r>
      <w:r>
        <w:rPr>
          <w:rFonts w:ascii="Times New Roman" w:hAnsi="Times New Roman"/>
          <w:i w:val="0"/>
          <w:sz w:val="20"/>
        </w:rPr>
        <w:t>2165</w:t>
      </w:r>
      <w:r w:rsidRPr="00D432A1">
        <w:rPr>
          <w:rFonts w:ascii="Times New Roman" w:hAnsi="Times New Roman"/>
          <w:i w:val="0"/>
          <w:sz w:val="20"/>
        </w:rPr>
        <w:t>-190</w:t>
      </w:r>
      <w:r>
        <w:rPr>
          <w:rFonts w:ascii="Times New Roman" w:hAnsi="Times New Roman"/>
          <w:i w:val="0"/>
          <w:sz w:val="20"/>
        </w:rPr>
        <w:t>3</w:t>
      </w:r>
      <w:r w:rsidRPr="00D432A1">
        <w:rPr>
          <w:rFonts w:ascii="Times New Roman" w:hAnsi="Times New Roman"/>
          <w:i w:val="0"/>
          <w:sz w:val="20"/>
        </w:rPr>
        <w:t>/202</w:t>
      </w:r>
      <w:r>
        <w:rPr>
          <w:rFonts w:ascii="Times New Roman" w:hAnsi="Times New Roman"/>
          <w:i w:val="0"/>
          <w:sz w:val="20"/>
        </w:rPr>
        <w:t>5</w:t>
      </w:r>
    </w:p>
    <w:p w:rsidR="00A36549" w:rsidRPr="007E10F9" w:rsidP="00A36549" w14:paraId="6FE2FE93" w14:textId="77777777">
      <w:pPr>
        <w:jc w:val="center"/>
        <w:rPr>
          <w:rFonts w:ascii="Times New Roman" w:hAnsi="Times New Roman"/>
          <w:i w:val="0"/>
          <w:sz w:val="26"/>
          <w:szCs w:val="26"/>
        </w:rPr>
      </w:pPr>
    </w:p>
    <w:p w:rsidR="00A36549" w:rsidRPr="00B87B34" w:rsidP="00A36549" w14:paraId="724D3B78" w14:textId="77777777">
      <w:pPr>
        <w:pStyle w:val="Heading1"/>
        <w:jc w:val="center"/>
        <w:rPr>
          <w:b/>
          <w:sz w:val="27"/>
          <w:szCs w:val="27"/>
        </w:rPr>
      </w:pPr>
      <w:r w:rsidRPr="00B87B34">
        <w:rPr>
          <w:b/>
          <w:sz w:val="27"/>
          <w:szCs w:val="27"/>
        </w:rPr>
        <w:t>РЕШЕНИЕ</w:t>
      </w:r>
    </w:p>
    <w:p w:rsidR="00A36549" w:rsidRPr="00B87B34" w:rsidP="00A36549" w14:paraId="17EF645B" w14:textId="77777777">
      <w:pPr>
        <w:jc w:val="center"/>
        <w:rPr>
          <w:rFonts w:ascii="Times New Roman" w:hAnsi="Times New Roman"/>
          <w:i w:val="0"/>
          <w:sz w:val="27"/>
          <w:szCs w:val="27"/>
        </w:rPr>
      </w:pPr>
      <w:r w:rsidRPr="00B87B34">
        <w:rPr>
          <w:rFonts w:ascii="Times New Roman" w:hAnsi="Times New Roman"/>
          <w:i w:val="0"/>
          <w:sz w:val="27"/>
          <w:szCs w:val="27"/>
        </w:rPr>
        <w:t>ИМЕНЕМ РОССИЙСКОЙ ФЕДЕРАЦИИ</w:t>
      </w:r>
    </w:p>
    <w:p w:rsidR="00A36549" w:rsidP="00A36549" w14:paraId="55E9B0FA" w14:textId="77777777">
      <w:pPr>
        <w:jc w:val="both"/>
        <w:rPr>
          <w:rFonts w:ascii="Times New Roman" w:hAnsi="Times New Roman"/>
          <w:i w:val="0"/>
          <w:sz w:val="28"/>
          <w:szCs w:val="28"/>
        </w:rPr>
      </w:pPr>
    </w:p>
    <w:p w:rsidR="00A36549" w:rsidRPr="007E10F9" w:rsidP="00A36549" w14:paraId="01375053" w14:textId="77777777">
      <w:pPr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01 сентября </w:t>
      </w:r>
      <w:r w:rsidRPr="007E10F9">
        <w:rPr>
          <w:rFonts w:ascii="Times New Roman" w:hAnsi="Times New Roman"/>
          <w:i w:val="0"/>
          <w:sz w:val="28"/>
          <w:szCs w:val="28"/>
        </w:rPr>
        <w:t>202</w:t>
      </w:r>
      <w:r>
        <w:rPr>
          <w:rFonts w:ascii="Times New Roman" w:hAnsi="Times New Roman"/>
          <w:i w:val="0"/>
          <w:sz w:val="28"/>
          <w:szCs w:val="28"/>
        </w:rPr>
        <w:t>5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 года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                         </w:t>
      </w:r>
      <w:r w:rsidRPr="007E10F9">
        <w:rPr>
          <w:rFonts w:ascii="Times New Roman" w:hAnsi="Times New Roman"/>
          <w:i w:val="0"/>
          <w:sz w:val="28"/>
          <w:szCs w:val="28"/>
        </w:rPr>
        <w:t>город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Мегион                          </w:t>
      </w:r>
      <w:r w:rsidRPr="007E10F9">
        <w:rPr>
          <w:rFonts w:ascii="Times New Roman" w:hAnsi="Times New Roman"/>
          <w:i w:val="0"/>
          <w:sz w:val="28"/>
          <w:szCs w:val="28"/>
        </w:rPr>
        <w:tab/>
      </w:r>
      <w:r w:rsidRPr="007E10F9">
        <w:rPr>
          <w:rFonts w:ascii="Times New Roman" w:hAnsi="Times New Roman"/>
          <w:i w:val="0"/>
          <w:sz w:val="28"/>
          <w:szCs w:val="28"/>
        </w:rPr>
        <w:tab/>
      </w:r>
      <w:r w:rsidRPr="007E10F9">
        <w:rPr>
          <w:rFonts w:ascii="Times New Roman" w:hAnsi="Times New Roman"/>
          <w:i w:val="0"/>
          <w:sz w:val="28"/>
          <w:szCs w:val="28"/>
        </w:rPr>
        <w:tab/>
        <w:t xml:space="preserve">                            </w:t>
      </w:r>
    </w:p>
    <w:p w:rsidR="00A36549" w:rsidP="00A36549" w14:paraId="42112A0A" w14:textId="77777777">
      <w:pPr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122724">
        <w:rPr>
          <w:rFonts w:ascii="Times New Roman" w:hAnsi="Times New Roman" w:hint="eastAsia"/>
          <w:i w:val="0"/>
          <w:sz w:val="28"/>
          <w:szCs w:val="28"/>
        </w:rPr>
        <w:t>И</w:t>
      </w:r>
      <w:r w:rsidRPr="00122724">
        <w:rPr>
          <w:rFonts w:ascii="Times New Roman" w:hAnsi="Times New Roman"/>
          <w:i w:val="0"/>
          <w:sz w:val="28"/>
          <w:szCs w:val="28"/>
        </w:rPr>
        <w:t>.о. м</w:t>
      </w:r>
      <w:r w:rsidRPr="00122724">
        <w:rPr>
          <w:rFonts w:ascii="Times New Roman" w:hAnsi="Times New Roman" w:hint="eastAsia"/>
          <w:i w:val="0"/>
          <w:sz w:val="28"/>
          <w:szCs w:val="28"/>
        </w:rPr>
        <w:t>ирового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судьи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судебного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участка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№</w:t>
      </w:r>
      <w:r>
        <w:rPr>
          <w:rFonts w:ascii="Times New Roman" w:hAnsi="Times New Roman"/>
          <w:i w:val="0"/>
          <w:sz w:val="28"/>
          <w:szCs w:val="28"/>
        </w:rPr>
        <w:t xml:space="preserve"> 3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Мегионского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судебного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района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Ханты</w:t>
      </w:r>
      <w:r w:rsidRPr="00122724">
        <w:rPr>
          <w:rFonts w:ascii="Times New Roman" w:hAnsi="Times New Roman"/>
          <w:i w:val="0"/>
          <w:sz w:val="28"/>
          <w:szCs w:val="28"/>
        </w:rPr>
        <w:t>-</w:t>
      </w:r>
      <w:r w:rsidRPr="00122724">
        <w:rPr>
          <w:rFonts w:ascii="Times New Roman" w:hAnsi="Times New Roman" w:hint="eastAsia"/>
          <w:i w:val="0"/>
          <w:sz w:val="28"/>
          <w:szCs w:val="28"/>
        </w:rPr>
        <w:t>Мансийского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автономного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округа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-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Югры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- м</w:t>
      </w:r>
      <w:r w:rsidRPr="00122724">
        <w:rPr>
          <w:rFonts w:ascii="Times New Roman" w:hAnsi="Times New Roman" w:hint="eastAsia"/>
          <w:i w:val="0"/>
          <w:sz w:val="28"/>
          <w:szCs w:val="28"/>
        </w:rPr>
        <w:t>ировой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судья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судебного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участка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№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2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Мегионского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судебного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района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Ханты</w:t>
      </w:r>
      <w:r w:rsidRPr="00122724">
        <w:rPr>
          <w:rFonts w:ascii="Times New Roman" w:hAnsi="Times New Roman"/>
          <w:i w:val="0"/>
          <w:sz w:val="28"/>
          <w:szCs w:val="28"/>
        </w:rPr>
        <w:t>-</w:t>
      </w:r>
      <w:r w:rsidRPr="00122724">
        <w:rPr>
          <w:rFonts w:ascii="Times New Roman" w:hAnsi="Times New Roman" w:hint="eastAsia"/>
          <w:i w:val="0"/>
          <w:sz w:val="28"/>
          <w:szCs w:val="28"/>
        </w:rPr>
        <w:t>Мансийского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автономного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округа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-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Югры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hint="eastAsia"/>
          <w:i w:val="0"/>
          <w:sz w:val="28"/>
          <w:szCs w:val="28"/>
        </w:rPr>
        <w:t>Плотникова Е</w:t>
      </w:r>
      <w:r>
        <w:rPr>
          <w:rFonts w:ascii="Times New Roman" w:hAnsi="Times New Roman"/>
          <w:i w:val="0"/>
          <w:sz w:val="28"/>
          <w:szCs w:val="28"/>
        </w:rPr>
        <w:t>.А.,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A36549" w:rsidP="00A36549" w14:paraId="278689B8" w14:textId="77777777">
      <w:pPr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122724">
        <w:rPr>
          <w:rFonts w:ascii="Times New Roman" w:hAnsi="Times New Roman" w:hint="eastAsia"/>
          <w:i w:val="0"/>
          <w:sz w:val="28"/>
          <w:szCs w:val="28"/>
        </w:rPr>
        <w:t>при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секретаре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судебного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заседания Шишман А.В.,</w:t>
      </w:r>
    </w:p>
    <w:p w:rsidR="00A36549" w:rsidP="00A36549" w14:paraId="6F5E0CBE" w14:textId="77777777">
      <w:pPr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с участием адвоката Платоновой Т.В. </w:t>
      </w:r>
      <w:r>
        <w:rPr>
          <w:rFonts w:ascii="Times New Roman" w:hAnsi="Times New Roman"/>
          <w:i w:val="0"/>
          <w:sz w:val="28"/>
          <w:szCs w:val="28"/>
        </w:rPr>
        <w:t>-  Юрченко</w:t>
      </w:r>
      <w:r>
        <w:rPr>
          <w:rFonts w:ascii="Times New Roman" w:hAnsi="Times New Roman"/>
          <w:i w:val="0"/>
          <w:sz w:val="28"/>
          <w:szCs w:val="28"/>
        </w:rPr>
        <w:t xml:space="preserve"> И.Г.,</w:t>
      </w:r>
    </w:p>
    <w:p w:rsidR="00A36549" w:rsidP="00A36549" w14:paraId="061BB802" w14:textId="77777777">
      <w:pPr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расс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мотрев в </w:t>
      </w:r>
      <w:r>
        <w:rPr>
          <w:rFonts w:ascii="Times New Roman" w:hAnsi="Times New Roman"/>
          <w:i w:val="0"/>
          <w:sz w:val="28"/>
          <w:szCs w:val="28"/>
        </w:rPr>
        <w:t xml:space="preserve">открытом 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судебном заседании гражданское дело </w:t>
      </w:r>
      <w:r>
        <w:rPr>
          <w:rFonts w:ascii="Times New Roman" w:hAnsi="Times New Roman"/>
          <w:i w:val="0"/>
          <w:sz w:val="28"/>
          <w:szCs w:val="28"/>
        </w:rPr>
        <w:t xml:space="preserve">№ 2-2165-1903/25 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по исковому заявлению </w:t>
      </w:r>
      <w:r>
        <w:rPr>
          <w:rFonts w:ascii="Times New Roman" w:hAnsi="Times New Roman"/>
          <w:i w:val="0"/>
          <w:sz w:val="28"/>
          <w:szCs w:val="28"/>
        </w:rPr>
        <w:t xml:space="preserve">общества с ограниченной ответственностью «Профессиональная Коллекторская Организация «Айсберг» к Платоновой Татьяне Викторовне 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о взыскании </w:t>
      </w:r>
      <w:r>
        <w:rPr>
          <w:rFonts w:ascii="Times New Roman" w:hAnsi="Times New Roman"/>
          <w:i w:val="0"/>
          <w:sz w:val="28"/>
          <w:szCs w:val="28"/>
        </w:rPr>
        <w:t xml:space="preserve">убытков 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по </w:t>
      </w:r>
      <w:r>
        <w:rPr>
          <w:rFonts w:ascii="Times New Roman" w:hAnsi="Times New Roman"/>
          <w:i w:val="0"/>
          <w:sz w:val="28"/>
          <w:szCs w:val="28"/>
        </w:rPr>
        <w:t xml:space="preserve">кредитному </w:t>
      </w:r>
      <w:r w:rsidRPr="007E10F9">
        <w:rPr>
          <w:rFonts w:ascii="Times New Roman" w:hAnsi="Times New Roman"/>
          <w:i w:val="0"/>
          <w:sz w:val="28"/>
          <w:szCs w:val="28"/>
        </w:rPr>
        <w:t>договору,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A36549" w:rsidP="00A36549" w14:paraId="706ED640" w14:textId="77777777">
      <w:pPr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172FC7">
        <w:rPr>
          <w:rFonts w:ascii="Times New Roman" w:hAnsi="Times New Roman" w:hint="eastAsia"/>
          <w:i w:val="0"/>
          <w:sz w:val="28"/>
          <w:szCs w:val="28"/>
        </w:rPr>
        <w:t>руководствуясь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статьями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193-199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Гражданского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процессуального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кодекса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Российской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Федерации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</w:p>
    <w:p w:rsidR="00A36549" w:rsidRPr="00172FC7" w:rsidP="00A36549" w14:paraId="671E57EC" w14:textId="77777777">
      <w:pPr>
        <w:jc w:val="center"/>
        <w:rPr>
          <w:rFonts w:ascii="Times New Roman" w:hAnsi="Times New Roman"/>
          <w:i w:val="0"/>
          <w:sz w:val="28"/>
          <w:szCs w:val="28"/>
        </w:rPr>
      </w:pPr>
      <w:r w:rsidRPr="00172FC7">
        <w:rPr>
          <w:rFonts w:ascii="Times New Roman" w:hAnsi="Times New Roman" w:hint="eastAsia"/>
          <w:i w:val="0"/>
          <w:sz w:val="28"/>
          <w:szCs w:val="28"/>
        </w:rPr>
        <w:t>РЕШИЛ</w:t>
      </w:r>
      <w:r w:rsidRPr="00172FC7">
        <w:rPr>
          <w:rFonts w:ascii="Times New Roman" w:hAnsi="Times New Roman"/>
          <w:i w:val="0"/>
          <w:sz w:val="28"/>
          <w:szCs w:val="28"/>
        </w:rPr>
        <w:t>:</w:t>
      </w:r>
    </w:p>
    <w:p w:rsidR="00A36549" w:rsidRPr="00172FC7" w:rsidP="00A36549" w14:paraId="121FF08C" w14:textId="77777777">
      <w:pPr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A36549" w:rsidRPr="00172FC7" w:rsidP="00A36549" w14:paraId="6E5BEF57" w14:textId="3BAA546E">
      <w:pPr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 w:hint="eastAsia"/>
          <w:i w:val="0"/>
          <w:sz w:val="28"/>
          <w:szCs w:val="28"/>
        </w:rPr>
        <w:t xml:space="preserve"> удовлетворении исковых требований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726AA4">
        <w:rPr>
          <w:rFonts w:ascii="Times New Roman" w:hAnsi="Times New Roman"/>
          <w:i w:val="0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/>
          <w:i w:val="0"/>
          <w:sz w:val="28"/>
          <w:szCs w:val="28"/>
        </w:rPr>
        <w:t>П</w:t>
      </w:r>
      <w:r w:rsidRPr="00726AA4">
        <w:rPr>
          <w:rFonts w:ascii="Times New Roman" w:hAnsi="Times New Roman"/>
          <w:i w:val="0"/>
          <w:sz w:val="28"/>
          <w:szCs w:val="28"/>
        </w:rPr>
        <w:t xml:space="preserve">рофессиональная </w:t>
      </w:r>
      <w:r>
        <w:rPr>
          <w:rFonts w:ascii="Times New Roman" w:hAnsi="Times New Roman"/>
          <w:i w:val="0"/>
          <w:sz w:val="28"/>
          <w:szCs w:val="28"/>
        </w:rPr>
        <w:t>К</w:t>
      </w:r>
      <w:r w:rsidRPr="00726AA4">
        <w:rPr>
          <w:rFonts w:ascii="Times New Roman" w:hAnsi="Times New Roman"/>
          <w:i w:val="0"/>
          <w:sz w:val="28"/>
          <w:szCs w:val="28"/>
        </w:rPr>
        <w:t xml:space="preserve">оллекторская </w:t>
      </w:r>
      <w:r>
        <w:rPr>
          <w:rFonts w:ascii="Times New Roman" w:hAnsi="Times New Roman"/>
          <w:i w:val="0"/>
          <w:sz w:val="28"/>
          <w:szCs w:val="28"/>
        </w:rPr>
        <w:t>О</w:t>
      </w:r>
      <w:r w:rsidRPr="00726AA4">
        <w:rPr>
          <w:rFonts w:ascii="Times New Roman" w:hAnsi="Times New Roman"/>
          <w:i w:val="0"/>
          <w:sz w:val="28"/>
          <w:szCs w:val="28"/>
        </w:rPr>
        <w:t xml:space="preserve">рганизация «Айсберг» к </w:t>
      </w:r>
      <w:r>
        <w:rPr>
          <w:rFonts w:ascii="Times New Roman" w:hAnsi="Times New Roman"/>
          <w:i w:val="0"/>
          <w:sz w:val="28"/>
          <w:szCs w:val="28"/>
        </w:rPr>
        <w:t xml:space="preserve">Платоновой Татьяне Викторовне </w:t>
      </w:r>
      <w:r w:rsidRPr="00726AA4">
        <w:rPr>
          <w:rFonts w:ascii="Times New Roman" w:hAnsi="Times New Roman"/>
          <w:i w:val="0"/>
          <w:sz w:val="28"/>
          <w:szCs w:val="28"/>
        </w:rPr>
        <w:t xml:space="preserve"> </w:t>
      </w:r>
      <w:r w:rsidRPr="00D138F6">
        <w:rPr>
          <w:rFonts w:ascii="Times New Roman" w:hAnsi="Times New Roman" w:hint="eastAsia"/>
          <w:i w:val="0"/>
          <w:sz w:val="28"/>
          <w:szCs w:val="28"/>
        </w:rPr>
        <w:t>о</w:t>
      </w:r>
      <w:r w:rsidRPr="00D138F6">
        <w:rPr>
          <w:rFonts w:ascii="Times New Roman" w:hAnsi="Times New Roman"/>
          <w:i w:val="0"/>
          <w:sz w:val="28"/>
          <w:szCs w:val="28"/>
        </w:rPr>
        <w:t xml:space="preserve"> </w:t>
      </w:r>
      <w:r w:rsidRPr="00D138F6">
        <w:rPr>
          <w:rFonts w:ascii="Times New Roman" w:hAnsi="Times New Roman" w:hint="eastAsia"/>
          <w:i w:val="0"/>
          <w:sz w:val="28"/>
          <w:szCs w:val="28"/>
        </w:rPr>
        <w:t>взыскании</w:t>
      </w:r>
      <w:r w:rsidRPr="00D138F6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убытков</w:t>
      </w:r>
      <w:r w:rsidRPr="00D138F6">
        <w:rPr>
          <w:rFonts w:ascii="Times New Roman" w:hAnsi="Times New Roman"/>
          <w:i w:val="0"/>
          <w:sz w:val="28"/>
          <w:szCs w:val="28"/>
        </w:rPr>
        <w:t xml:space="preserve"> </w:t>
      </w:r>
      <w:r w:rsidRPr="00D138F6">
        <w:rPr>
          <w:rFonts w:ascii="Times New Roman" w:hAnsi="Times New Roman" w:hint="eastAsia"/>
          <w:i w:val="0"/>
          <w:sz w:val="28"/>
          <w:szCs w:val="28"/>
        </w:rPr>
        <w:t>по</w:t>
      </w:r>
      <w:r w:rsidRPr="00D138F6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кредитному </w:t>
      </w:r>
      <w:r w:rsidRPr="00D138F6">
        <w:rPr>
          <w:rFonts w:ascii="Times New Roman" w:hAnsi="Times New Roman" w:hint="eastAsia"/>
          <w:i w:val="0"/>
          <w:sz w:val="28"/>
          <w:szCs w:val="28"/>
        </w:rPr>
        <w:t>договору</w:t>
      </w:r>
      <w:r>
        <w:rPr>
          <w:rFonts w:ascii="Times New Roman" w:hAnsi="Times New Roman"/>
          <w:i w:val="0"/>
          <w:sz w:val="28"/>
          <w:szCs w:val="28"/>
        </w:rPr>
        <w:t xml:space="preserve"> № </w:t>
      </w:r>
      <w:r w:rsidR="00AD24AB">
        <w:rPr>
          <w:rFonts w:ascii="Times New Roman" w:hAnsi="Times New Roman"/>
          <w:i w:val="0"/>
          <w:sz w:val="28"/>
          <w:szCs w:val="28"/>
        </w:rPr>
        <w:t>*</w:t>
      </w:r>
      <w:r>
        <w:rPr>
          <w:rFonts w:ascii="Times New Roman" w:hAnsi="Times New Roman"/>
          <w:i w:val="0"/>
          <w:sz w:val="28"/>
          <w:szCs w:val="28"/>
        </w:rPr>
        <w:t xml:space="preserve"> заключенному между ОАО «СКБ-банк» и Платоновой Татьяной Викторовной за период с 10 января 2014 года по 15 июня 2015 года в размере 14916 рублей 29 копеек  отказать 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в связи с истечением срока исковой давности.</w:t>
      </w:r>
    </w:p>
    <w:p w:rsidR="00A36549" w:rsidRPr="00172FC7" w:rsidP="00A36549" w14:paraId="57F9DD8E" w14:textId="77777777">
      <w:pPr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172FC7">
        <w:rPr>
          <w:rFonts w:ascii="Times New Roman" w:hAnsi="Times New Roman" w:hint="eastAsia"/>
          <w:i w:val="0"/>
          <w:sz w:val="28"/>
          <w:szCs w:val="28"/>
        </w:rPr>
        <w:t>Разъяснить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что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лица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участвующие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деле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вправе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подать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заявления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составлении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мотивированного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решения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течение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трех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дней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объявления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резолютивной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части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решения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если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лица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участвующие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деле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их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представители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присутствовали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судебном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заседании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;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течение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пятнадцати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дней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объявления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резолютивной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части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решения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если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лица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участвующие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деле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их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представители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не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присутствовали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судебном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заседании</w:t>
      </w:r>
      <w:r w:rsidRPr="00172FC7">
        <w:rPr>
          <w:rFonts w:ascii="Times New Roman" w:hAnsi="Times New Roman"/>
          <w:i w:val="0"/>
          <w:sz w:val="28"/>
          <w:szCs w:val="28"/>
        </w:rPr>
        <w:t>.</w:t>
      </w:r>
    </w:p>
    <w:p w:rsidR="00A36549" w:rsidRPr="00172FC7" w:rsidP="00A36549" w14:paraId="27B581A8" w14:textId="77777777">
      <w:pPr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172FC7">
        <w:rPr>
          <w:rFonts w:ascii="Times New Roman" w:hAnsi="Times New Roman" w:hint="eastAsia"/>
          <w:i w:val="0"/>
          <w:sz w:val="28"/>
          <w:szCs w:val="28"/>
        </w:rPr>
        <w:t>Мировой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судья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составляет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мотивированное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решение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течение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hint="eastAsia"/>
          <w:i w:val="0"/>
          <w:sz w:val="28"/>
          <w:szCs w:val="28"/>
        </w:rPr>
        <w:t>десяти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дней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поступления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от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лиц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участвующих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деле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их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представителей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заявления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составлении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мотивированного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решения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суда</w:t>
      </w:r>
      <w:r w:rsidRPr="00172FC7">
        <w:rPr>
          <w:rFonts w:ascii="Times New Roman" w:hAnsi="Times New Roman"/>
          <w:i w:val="0"/>
          <w:sz w:val="28"/>
          <w:szCs w:val="28"/>
        </w:rPr>
        <w:t>.</w:t>
      </w:r>
    </w:p>
    <w:p w:rsidR="00A36549" w:rsidRPr="00172FC7" w:rsidP="00A36549" w14:paraId="793BC12D" w14:textId="77777777">
      <w:pPr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172FC7">
        <w:rPr>
          <w:rFonts w:ascii="Times New Roman" w:hAnsi="Times New Roman" w:hint="eastAsia"/>
          <w:i w:val="0"/>
          <w:sz w:val="28"/>
          <w:szCs w:val="28"/>
        </w:rPr>
        <w:t>Решение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может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быть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обжаловано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апелляционном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порядке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Мегионский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городской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ХМАО-Югры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через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мирового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судью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течение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месяца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принятия решения суда в </w:t>
      </w:r>
      <w:r>
        <w:rPr>
          <w:rFonts w:ascii="Times New Roman" w:hAnsi="Times New Roman" w:hint="eastAsia"/>
          <w:i w:val="0"/>
          <w:sz w:val="28"/>
          <w:szCs w:val="28"/>
        </w:rPr>
        <w:t>окончательной форме.</w:t>
      </w:r>
    </w:p>
    <w:p w:rsidR="00A36549" w:rsidP="00A36549" w14:paraId="046ECF91" w14:textId="77777777">
      <w:pPr>
        <w:pStyle w:val="BodyTextIndent3"/>
        <w:ind w:firstLine="0"/>
        <w:jc w:val="both"/>
        <w:rPr>
          <w:b w:val="0"/>
          <w:sz w:val="28"/>
          <w:szCs w:val="28"/>
          <w:u w:val="none"/>
        </w:rPr>
      </w:pPr>
    </w:p>
    <w:p w:rsidR="00A36549" w:rsidP="00A36549" w14:paraId="2A1D96AA" w14:textId="77777777">
      <w:pPr>
        <w:autoSpaceDE w:val="0"/>
        <w:autoSpaceDN w:val="0"/>
        <w:adjustRightInd w:val="0"/>
        <w:ind w:left="-284" w:firstLine="568"/>
        <w:jc w:val="both"/>
        <w:rPr>
          <w:rFonts w:ascii="Times New Roman" w:hAnsi="Times New Roman"/>
          <w:bCs/>
          <w:i w:val="0"/>
          <w:spacing w:val="-3"/>
          <w:sz w:val="28"/>
          <w:szCs w:val="28"/>
        </w:rPr>
      </w:pP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 xml:space="preserve">Мировой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 xml:space="preserve">судья 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>
        <w:rPr>
          <w:rFonts w:ascii="Times New Roman" w:hAnsi="Times New Roman"/>
          <w:bCs/>
          <w:i w:val="0"/>
          <w:spacing w:val="-3"/>
          <w:sz w:val="28"/>
          <w:szCs w:val="28"/>
        </w:rPr>
        <w:tab/>
        <w:t>подпись</w:t>
      </w:r>
      <w:r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  <w:t>Е.А.</w:t>
      </w:r>
      <w:r>
        <w:rPr>
          <w:rFonts w:ascii="Times New Roman" w:hAnsi="Times New Roman"/>
          <w:bCs/>
          <w:i w:val="0"/>
          <w:spacing w:val="-3"/>
          <w:sz w:val="28"/>
          <w:szCs w:val="28"/>
        </w:rPr>
        <w:t xml:space="preserve">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>Плотникова</w:t>
      </w:r>
    </w:p>
    <w:p w:rsidR="00A36549" w:rsidRPr="00122724" w:rsidP="00A36549" w14:paraId="4C29B8F2" w14:textId="77777777">
      <w:pPr>
        <w:autoSpaceDE w:val="0"/>
        <w:autoSpaceDN w:val="0"/>
        <w:adjustRightInd w:val="0"/>
        <w:ind w:left="-284" w:firstLine="568"/>
        <w:jc w:val="both"/>
        <w:rPr>
          <w:rFonts w:ascii="Times New Roman" w:hAnsi="Times New Roman"/>
          <w:bCs/>
          <w:i w:val="0"/>
          <w:spacing w:val="-3"/>
          <w:sz w:val="28"/>
          <w:szCs w:val="28"/>
        </w:rPr>
      </w:pPr>
      <w:r>
        <w:rPr>
          <w:rFonts w:ascii="Times New Roman" w:hAnsi="Times New Roman"/>
          <w:bCs/>
          <w:i w:val="0"/>
          <w:spacing w:val="-3"/>
          <w:sz w:val="28"/>
          <w:szCs w:val="28"/>
        </w:rPr>
        <w:t xml:space="preserve">Копия верна: </w:t>
      </w:r>
    </w:p>
    <w:p w:rsidR="00A36549" w:rsidRPr="00122724" w:rsidP="00A36549" w14:paraId="77A8F6CD" w14:textId="77777777">
      <w:pPr>
        <w:autoSpaceDE w:val="0"/>
        <w:autoSpaceDN w:val="0"/>
        <w:adjustRightInd w:val="0"/>
        <w:ind w:left="-284" w:firstLine="568"/>
        <w:jc w:val="both"/>
        <w:rPr>
          <w:rFonts w:ascii="Times New Roman" w:hAnsi="Times New Roman"/>
          <w:bCs/>
          <w:i w:val="0"/>
          <w:spacing w:val="-3"/>
          <w:sz w:val="28"/>
          <w:szCs w:val="28"/>
        </w:rPr>
      </w:pP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</w:p>
    <w:p w:rsidR="00A36549" w:rsidRPr="00122724" w:rsidP="00A36549" w14:paraId="2810FCFA" w14:textId="77777777">
      <w:pPr>
        <w:autoSpaceDE w:val="0"/>
        <w:autoSpaceDN w:val="0"/>
        <w:adjustRightInd w:val="0"/>
        <w:ind w:left="-284" w:firstLine="568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    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     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               </w:t>
      </w:r>
    </w:p>
    <w:p w:rsidR="00A36549" w:rsidRPr="00122724" w:rsidP="00A36549" w14:paraId="2EC5C8E1" w14:textId="77777777">
      <w:pPr>
        <w:spacing w:after="160" w:line="259" w:lineRule="auto"/>
        <w:rPr>
          <w:rFonts w:ascii="Calibri" w:eastAsia="Calibri" w:hAnsi="Calibri"/>
          <w:i w:val="0"/>
          <w:kern w:val="2"/>
          <w:sz w:val="22"/>
          <w:szCs w:val="22"/>
          <w:lang w:eastAsia="en-US"/>
        </w:rPr>
      </w:pPr>
    </w:p>
    <w:p w:rsidR="00A36549" w:rsidP="00A36549" w14:paraId="74B83335" w14:textId="77777777">
      <w:pPr>
        <w:pStyle w:val="NoSpacing"/>
        <w:rPr>
          <w:rFonts w:ascii="Times New Roman" w:hAnsi="Times New Roman"/>
        </w:rPr>
      </w:pPr>
    </w:p>
    <w:p w:rsidR="00A36549" w:rsidP="00A36549" w14:paraId="59915F6E" w14:textId="77777777">
      <w:pPr>
        <w:pStyle w:val="NoSpacing"/>
        <w:rPr>
          <w:rFonts w:ascii="Times New Roman" w:hAnsi="Times New Roman"/>
        </w:rPr>
      </w:pPr>
    </w:p>
    <w:p w:rsidR="00C621A3" w14:paraId="000F758C" w14:textId="77777777"/>
    <w:sectPr w:rsidSect="00A36549">
      <w:footerReference w:type="even" r:id="rId4"/>
      <w:pgSz w:w="11906" w:h="16838"/>
      <w:pgMar w:top="1134" w:right="851" w:bottom="1134" w:left="1134" w:header="72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on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549" w:rsidP="00F169B0" w14:paraId="3906DD72" w14:textId="77777777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</w:rPr>
      <w:fldChar w:fldCharType="end"/>
    </w:r>
  </w:p>
  <w:p w:rsidR="00A36549" w:rsidP="00C827FC" w14:paraId="576A3A20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C7"/>
    <w:rsid w:val="00122724"/>
    <w:rsid w:val="00172FC7"/>
    <w:rsid w:val="001C34C7"/>
    <w:rsid w:val="005476C3"/>
    <w:rsid w:val="0066792E"/>
    <w:rsid w:val="00726AA4"/>
    <w:rsid w:val="007E10F9"/>
    <w:rsid w:val="009E18A7"/>
    <w:rsid w:val="00A36549"/>
    <w:rsid w:val="00AD24AB"/>
    <w:rsid w:val="00B87B34"/>
    <w:rsid w:val="00C621A3"/>
    <w:rsid w:val="00C827FC"/>
    <w:rsid w:val="00D07790"/>
    <w:rsid w:val="00D138F6"/>
    <w:rsid w:val="00D432A1"/>
    <w:rsid w:val="00D67540"/>
    <w:rsid w:val="00F169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B00F4B-E16F-49E7-8E4E-FFF7F205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49"/>
    <w:pPr>
      <w:spacing w:after="0" w:line="240" w:lineRule="auto"/>
    </w:pPr>
    <w:rPr>
      <w:rFonts w:ascii="Coronet" w:eastAsia="Times New Roman" w:hAnsi="Coronet" w:cs="Times New Roman"/>
      <w:i/>
      <w:kern w:val="0"/>
      <w:sz w:val="40"/>
      <w:szCs w:val="20"/>
      <w:lang w:eastAsia="ru-RU"/>
      <w14:ligatures w14:val="none"/>
    </w:rPr>
  </w:style>
  <w:style w:type="paragraph" w:styleId="Heading1">
    <w:name w:val="heading 1"/>
    <w:basedOn w:val="Normal"/>
    <w:next w:val="Normal"/>
    <w:link w:val="1"/>
    <w:qFormat/>
    <w:rsid w:val="001C34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i w:val="0"/>
      <w:color w:val="2F5496" w:themeColor="accent1" w:themeShade="BF"/>
      <w:kern w:val="2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C34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i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1C34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i w:val="0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C34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1C34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i w:val="0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1C34C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1C34C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i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1C34C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1C34C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i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C3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C3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1C34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C34C7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1C34C7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1C34C7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1C34C7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1C34C7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1C34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1C34C7"/>
    <w:pPr>
      <w:spacing w:after="80"/>
      <w:contextualSpacing/>
    </w:pPr>
    <w:rPr>
      <w:rFonts w:asciiTheme="majorHAnsi" w:eastAsiaTheme="majorEastAsia" w:hAnsiTheme="majorHAnsi" w:cstheme="majorBidi"/>
      <w:i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Заголовок Знак"/>
    <w:basedOn w:val="DefaultParagraphFont"/>
    <w:link w:val="Title"/>
    <w:uiPriority w:val="10"/>
    <w:rsid w:val="001C3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1C34C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i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1C3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1C34C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1C34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4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34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1C3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1C34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4C7"/>
    <w:rPr>
      <w:b/>
      <w:bCs/>
      <w:smallCaps/>
      <w:color w:val="2F5496" w:themeColor="accent1" w:themeShade="BF"/>
      <w:spacing w:val="5"/>
    </w:rPr>
  </w:style>
  <w:style w:type="paragraph" w:styleId="BodyTextIndent3">
    <w:name w:val="Body Text Indent 3"/>
    <w:basedOn w:val="Normal"/>
    <w:link w:val="30"/>
    <w:rsid w:val="00A36549"/>
    <w:pPr>
      <w:autoSpaceDE w:val="0"/>
      <w:autoSpaceDN w:val="0"/>
      <w:adjustRightInd w:val="0"/>
      <w:ind w:firstLine="485"/>
    </w:pPr>
    <w:rPr>
      <w:rFonts w:ascii="Times New Roman" w:hAnsi="Times New Roman"/>
      <w:b/>
      <w:i w:val="0"/>
      <w:sz w:val="24"/>
      <w:u w:val="single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A36549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ru-RU"/>
      <w14:ligatures w14:val="none"/>
    </w:rPr>
  </w:style>
  <w:style w:type="paragraph" w:styleId="Footer">
    <w:name w:val="footer"/>
    <w:basedOn w:val="Normal"/>
    <w:link w:val="a2"/>
    <w:rsid w:val="00A3654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A36549"/>
    <w:rPr>
      <w:rFonts w:ascii="Coronet" w:eastAsia="Times New Roman" w:hAnsi="Coronet" w:cs="Times New Roman"/>
      <w:i/>
      <w:kern w:val="0"/>
      <w:sz w:val="40"/>
      <w:szCs w:val="20"/>
      <w:lang w:eastAsia="ru-RU"/>
      <w14:ligatures w14:val="none"/>
    </w:rPr>
  </w:style>
  <w:style w:type="character" w:styleId="PageNumber">
    <w:name w:val="page number"/>
    <w:basedOn w:val="DefaultParagraphFont"/>
    <w:rsid w:val="00A36549"/>
  </w:style>
  <w:style w:type="paragraph" w:styleId="NoSpacing">
    <w:name w:val="No Spacing"/>
    <w:qFormat/>
    <w:rsid w:val="00A3654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