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86MS0035-01-2024-002613-97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B4E3F">
        <w:rPr>
          <w:sz w:val="28"/>
          <w:szCs w:val="28"/>
        </w:rPr>
        <w:t>2-1307/1802/2024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="004B4E3F">
        <w:rPr>
          <w:sz w:val="28"/>
          <w:szCs w:val="28"/>
        </w:rPr>
        <w:t>Устюжаниной</w:t>
      </w:r>
      <w:r w:rsidR="004B4E3F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B4E3F">
        <w:rPr>
          <w:sz w:val="28"/>
          <w:szCs w:val="28"/>
        </w:rPr>
        <w:t>ООО МКК "ФИНТЕРРА"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B4E3F">
        <w:rPr>
          <w:sz w:val="28"/>
          <w:szCs w:val="28"/>
        </w:rPr>
        <w:t>Токтомушеву</w:t>
      </w:r>
      <w:r w:rsidR="004B4E3F">
        <w:rPr>
          <w:sz w:val="28"/>
          <w:szCs w:val="28"/>
        </w:rPr>
        <w:t xml:space="preserve"> </w:t>
      </w:r>
      <w:r w:rsidR="004B4E3F">
        <w:rPr>
          <w:sz w:val="28"/>
          <w:szCs w:val="28"/>
        </w:rPr>
        <w:t>Бексултану</w:t>
      </w:r>
      <w:r w:rsidR="004B4E3F">
        <w:rPr>
          <w:sz w:val="28"/>
          <w:szCs w:val="28"/>
        </w:rPr>
        <w:t xml:space="preserve"> </w:t>
      </w:r>
      <w:r w:rsidR="004B4E3F">
        <w:rPr>
          <w:sz w:val="28"/>
          <w:szCs w:val="28"/>
        </w:rPr>
        <w:t>Токтомушевичу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B4E3F">
        <w:rPr>
          <w:sz w:val="28"/>
          <w:szCs w:val="28"/>
        </w:rPr>
        <w:t>ООО МКК "ФИНТЕРРА"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B4E3F">
        <w:rPr>
          <w:sz w:val="28"/>
          <w:szCs w:val="28"/>
        </w:rPr>
        <w:t>Токтомушева</w:t>
      </w:r>
      <w:r w:rsidR="004B4E3F">
        <w:rPr>
          <w:sz w:val="28"/>
          <w:szCs w:val="28"/>
        </w:rPr>
        <w:t xml:space="preserve"> </w:t>
      </w:r>
      <w:r w:rsidR="004B4E3F">
        <w:rPr>
          <w:sz w:val="28"/>
          <w:szCs w:val="28"/>
        </w:rPr>
        <w:t>Бексултана</w:t>
      </w:r>
      <w:r w:rsidR="004B4E3F">
        <w:rPr>
          <w:sz w:val="28"/>
          <w:szCs w:val="28"/>
        </w:rPr>
        <w:t xml:space="preserve"> </w:t>
      </w:r>
      <w:r w:rsidR="004B4E3F">
        <w:rPr>
          <w:sz w:val="28"/>
          <w:szCs w:val="28"/>
        </w:rPr>
        <w:t>Токтомушевича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160F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B4E3F">
        <w:rPr>
          <w:sz w:val="28"/>
          <w:szCs w:val="28"/>
        </w:rPr>
        <w:t>ООО МКК "ФИНТЕРРА"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B4E3F">
        <w:rPr>
          <w:sz w:val="28"/>
          <w:szCs w:val="28"/>
        </w:rPr>
        <w:t>4205219217</w:t>
      </w:r>
      <w:r w:rsidR="00532E1D">
        <w:rPr>
          <w:sz w:val="28"/>
          <w:szCs w:val="28"/>
        </w:rPr>
        <w:t xml:space="preserve"> ОГРН </w:t>
      </w:r>
      <w:r w:rsidR="004B4E3F">
        <w:rPr>
          <w:sz w:val="28"/>
          <w:szCs w:val="28"/>
        </w:rPr>
        <w:t>1114205007443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B4E3F">
        <w:rPr>
          <w:sz w:val="28"/>
          <w:szCs w:val="28"/>
        </w:rPr>
        <w:t>№ 00002848643-СБПот 04.09.2023</w:t>
      </w:r>
      <w:r w:rsidRPr="0039796B">
        <w:rPr>
          <w:sz w:val="28"/>
          <w:szCs w:val="28"/>
        </w:rPr>
        <w:t xml:space="preserve"> в размере </w:t>
      </w:r>
      <w:r w:rsidR="004B4E3F">
        <w:rPr>
          <w:sz w:val="28"/>
          <w:szCs w:val="28"/>
        </w:rPr>
        <w:t>21081,76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B4E3F">
        <w:rPr>
          <w:sz w:val="28"/>
          <w:szCs w:val="28"/>
        </w:rPr>
        <w:t>811,37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B4E3F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397C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160F0"/>
    <w:rsid w:val="00A91075"/>
    <w:rsid w:val="00AC0378"/>
    <w:rsid w:val="00AC4626"/>
    <w:rsid w:val="00AD7030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573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39AE21D-878E-4E14-B82A-174243BD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