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1C72EE" w:rsidRPr="006D28E9" w:rsidP="001C72EE">
      <w:pPr>
        <w:ind w:firstLine="567"/>
        <w:jc w:val="center"/>
        <w:rPr>
          <w:b/>
          <w:sz w:val="24"/>
          <w:szCs w:val="24"/>
        </w:rPr>
      </w:pPr>
      <w:r w:rsidRPr="006D28E9">
        <w:rPr>
          <w:b/>
          <w:sz w:val="24"/>
          <w:szCs w:val="24"/>
        </w:rPr>
        <w:t>РЕШЕНИЕ</w:t>
      </w:r>
    </w:p>
    <w:p w:rsidR="001C72EE" w:rsidRPr="006D28E9" w:rsidP="001C72EE">
      <w:pPr>
        <w:ind w:firstLine="567"/>
        <w:jc w:val="center"/>
        <w:rPr>
          <w:b/>
          <w:sz w:val="24"/>
          <w:szCs w:val="24"/>
        </w:rPr>
      </w:pPr>
      <w:r w:rsidRPr="006D28E9">
        <w:rPr>
          <w:b/>
          <w:sz w:val="24"/>
          <w:szCs w:val="24"/>
        </w:rPr>
        <w:t>ИМЕНЕМ РОССИЙСКОЙ ФЕДЕРАЦИИ</w:t>
      </w:r>
    </w:p>
    <w:p w:rsidR="001C72EE" w:rsidRPr="006D28E9" w:rsidP="001C72EE">
      <w:pPr>
        <w:ind w:firstLine="567"/>
        <w:jc w:val="center"/>
        <w:rPr>
          <w:sz w:val="24"/>
          <w:szCs w:val="24"/>
        </w:rPr>
      </w:pPr>
    </w:p>
    <w:p w:rsidR="001C72EE" w:rsidRPr="006D28E9" w:rsidP="001C72EE">
      <w:pPr>
        <w:shd w:val="clear" w:color="auto" w:fill="FFFFFF"/>
        <w:jc w:val="both"/>
        <w:rPr>
          <w:sz w:val="24"/>
          <w:szCs w:val="24"/>
        </w:rPr>
      </w:pPr>
      <w:r w:rsidRPr="006D28E9">
        <w:rPr>
          <w:sz w:val="24"/>
          <w:szCs w:val="24"/>
        </w:rPr>
        <w:t>г. Ханты-Мансийск                                                                                         06 марта 2018 года</w:t>
      </w:r>
    </w:p>
    <w:p w:rsidR="001C72EE" w:rsidRPr="006D28E9" w:rsidP="001C72EE">
      <w:pPr>
        <w:shd w:val="clear" w:color="auto" w:fill="FFFFFF"/>
        <w:jc w:val="both"/>
        <w:rPr>
          <w:sz w:val="24"/>
          <w:szCs w:val="24"/>
        </w:rPr>
      </w:pPr>
      <w:r w:rsidRPr="006D28E9">
        <w:rPr>
          <w:sz w:val="24"/>
          <w:szCs w:val="24"/>
        </w:rPr>
        <w:t xml:space="preserve">                                                                                </w:t>
      </w:r>
    </w:p>
    <w:p w:rsidR="001C72EE" w:rsidRPr="006D28E9" w:rsidP="001C72EE">
      <w:pPr>
        <w:shd w:val="clear" w:color="auto" w:fill="FFFFFF"/>
        <w:ind w:right="-2" w:firstLine="567"/>
        <w:jc w:val="both"/>
        <w:rPr>
          <w:sz w:val="24"/>
          <w:szCs w:val="24"/>
        </w:rPr>
      </w:pPr>
      <w:r w:rsidRPr="006D28E9">
        <w:rPr>
          <w:sz w:val="24"/>
          <w:szCs w:val="24"/>
        </w:rPr>
        <w:t xml:space="preserve">Мировой судья судебного участка №2 Ханты-Мансийского судебного района  Ханты-Мансийского автономного округа – Югры Новокшенова О.А., </w:t>
      </w:r>
    </w:p>
    <w:p w:rsidR="001C72EE" w:rsidRPr="006D28E9" w:rsidP="001C72EE">
      <w:pPr>
        <w:shd w:val="clear" w:color="auto" w:fill="FFFFFF"/>
        <w:ind w:firstLine="540"/>
        <w:jc w:val="both"/>
        <w:rPr>
          <w:sz w:val="24"/>
          <w:szCs w:val="24"/>
        </w:rPr>
      </w:pPr>
      <w:r w:rsidRPr="006D28E9">
        <w:rPr>
          <w:sz w:val="24"/>
          <w:szCs w:val="24"/>
        </w:rPr>
        <w:t xml:space="preserve">при секретаре </w:t>
      </w:r>
      <w:r w:rsidRPr="006D28E9">
        <w:rPr>
          <w:sz w:val="24"/>
          <w:szCs w:val="24"/>
        </w:rPr>
        <w:t>Кушнеревой</w:t>
      </w:r>
      <w:r w:rsidRPr="006D28E9">
        <w:rPr>
          <w:sz w:val="24"/>
          <w:szCs w:val="24"/>
        </w:rPr>
        <w:t xml:space="preserve"> Т.О.,</w:t>
      </w:r>
    </w:p>
    <w:p w:rsidR="001C72EE" w:rsidRPr="006D28E9" w:rsidP="001C72EE">
      <w:pPr>
        <w:shd w:val="clear" w:color="auto" w:fill="FFFFFF"/>
        <w:ind w:firstLine="540"/>
        <w:jc w:val="both"/>
        <w:rPr>
          <w:sz w:val="24"/>
          <w:szCs w:val="24"/>
        </w:rPr>
      </w:pPr>
      <w:r w:rsidRPr="006D28E9">
        <w:rPr>
          <w:sz w:val="24"/>
          <w:szCs w:val="24"/>
        </w:rPr>
        <w:t>с участием представителя истца,</w:t>
      </w:r>
    </w:p>
    <w:p w:rsidR="001C72EE" w:rsidRPr="006D28E9" w:rsidP="001C72EE">
      <w:pPr>
        <w:pStyle w:val="BodyText2"/>
        <w:shd w:val="clear" w:color="auto" w:fill="FFFFFF"/>
        <w:ind w:firstLine="540"/>
        <w:jc w:val="both"/>
        <w:rPr>
          <w:sz w:val="24"/>
          <w:szCs w:val="24"/>
        </w:rPr>
      </w:pPr>
      <w:r w:rsidRPr="006D28E9">
        <w:rPr>
          <w:sz w:val="24"/>
          <w:szCs w:val="24"/>
        </w:rPr>
        <w:t>рассмотрев в открытом судебном заседании гражданское дело №2-</w:t>
      </w:r>
      <w:r w:rsidR="00B11F60">
        <w:rPr>
          <w:sz w:val="24"/>
          <w:szCs w:val="24"/>
        </w:rPr>
        <w:t>***</w:t>
      </w:r>
      <w:r w:rsidRPr="006D28E9">
        <w:rPr>
          <w:sz w:val="24"/>
          <w:szCs w:val="24"/>
        </w:rPr>
        <w:t>-2802/2018 по исковому заявлению ПАО Сбербанк к Балакиной Н</w:t>
      </w:r>
      <w:r w:rsidR="00B11F60">
        <w:rPr>
          <w:sz w:val="24"/>
          <w:szCs w:val="24"/>
        </w:rPr>
        <w:t>.</w:t>
      </w:r>
      <w:r w:rsidRPr="006D28E9">
        <w:rPr>
          <w:sz w:val="24"/>
          <w:szCs w:val="24"/>
        </w:rPr>
        <w:t>В</w:t>
      </w:r>
      <w:r w:rsidR="00B11F60">
        <w:rPr>
          <w:sz w:val="24"/>
          <w:szCs w:val="24"/>
        </w:rPr>
        <w:t>.</w:t>
      </w:r>
      <w:r w:rsidRPr="006D28E9">
        <w:rPr>
          <w:sz w:val="24"/>
          <w:szCs w:val="24"/>
        </w:rPr>
        <w:t xml:space="preserve"> о взыскании задолженности по кредитному договору,</w:t>
      </w:r>
    </w:p>
    <w:p w:rsidR="001C72EE" w:rsidRPr="006D28E9" w:rsidP="001C72EE">
      <w:pPr>
        <w:pStyle w:val="BodyText2"/>
        <w:ind w:firstLine="567"/>
        <w:jc w:val="both"/>
        <w:rPr>
          <w:sz w:val="24"/>
          <w:szCs w:val="24"/>
        </w:rPr>
      </w:pPr>
    </w:p>
    <w:p w:rsidR="001C72EE" w:rsidRPr="006D28E9" w:rsidP="001C72EE">
      <w:pPr>
        <w:widowControl/>
        <w:autoSpaceDE/>
        <w:adjustRightInd/>
        <w:jc w:val="center"/>
        <w:rPr>
          <w:sz w:val="24"/>
          <w:szCs w:val="24"/>
        </w:rPr>
      </w:pPr>
      <w:r w:rsidRPr="006D28E9">
        <w:rPr>
          <w:b/>
          <w:sz w:val="24"/>
          <w:szCs w:val="24"/>
        </w:rPr>
        <w:t>УСТАНОВИЛ</w:t>
      </w:r>
      <w:r w:rsidRPr="006D28E9">
        <w:rPr>
          <w:sz w:val="24"/>
          <w:szCs w:val="24"/>
        </w:rPr>
        <w:t>:</w:t>
      </w:r>
    </w:p>
    <w:p w:rsidR="001C72EE" w:rsidRPr="006D28E9" w:rsidP="001C72EE">
      <w:pPr>
        <w:widowControl/>
        <w:autoSpaceDE/>
        <w:adjustRightInd/>
        <w:jc w:val="both"/>
        <w:rPr>
          <w:sz w:val="24"/>
          <w:szCs w:val="24"/>
        </w:rPr>
      </w:pPr>
    </w:p>
    <w:p w:rsidR="001C72EE" w:rsidRPr="006D28E9" w:rsidP="001C72EE">
      <w:pPr>
        <w:keepNext/>
        <w:widowControl/>
        <w:autoSpaceDE/>
        <w:adjustRightInd/>
        <w:ind w:firstLine="567"/>
        <w:jc w:val="both"/>
        <w:outlineLvl w:val="1"/>
        <w:rPr>
          <w:sz w:val="24"/>
          <w:szCs w:val="24"/>
        </w:rPr>
      </w:pPr>
      <w:r w:rsidRPr="006D28E9">
        <w:rPr>
          <w:sz w:val="24"/>
          <w:szCs w:val="24"/>
        </w:rPr>
        <w:t xml:space="preserve">Истец обратился в суд с иском к ответчику  о взыскании просроченной задолженности по кредитному договору в размере 28355,25 руб. и расходов по оплате государственной пошлины в размере 1050,66 руб. </w:t>
      </w:r>
    </w:p>
    <w:p w:rsidR="001C72EE" w:rsidRPr="006D28E9" w:rsidP="001C72EE">
      <w:pPr>
        <w:keepNext/>
        <w:widowControl/>
        <w:autoSpaceDE/>
        <w:adjustRightInd/>
        <w:ind w:firstLine="567"/>
        <w:jc w:val="both"/>
        <w:outlineLvl w:val="1"/>
        <w:rPr>
          <w:sz w:val="24"/>
          <w:szCs w:val="24"/>
        </w:rPr>
      </w:pPr>
      <w:r w:rsidRPr="006D28E9">
        <w:rPr>
          <w:sz w:val="24"/>
          <w:szCs w:val="24"/>
        </w:rPr>
        <w:t xml:space="preserve">Исковые требования мотивированы тем, что истец (Кредитор) выдал кредит Балакиной Н.В. на сумму 55000 рублей под 22 % годовых на срок 60 месяцев. Истец свои обязательства выполнил в полном объеме, однако ответчик ненадлежащее исполняет свои обязательства, в связи с чем образовалась задолженность: основной долг – 20947,47 рублей, просроченные проценты – 2288,61 рублей, неустойка – 5119,17 рублей, в общей сумме 28355,25 рублей. В связи с чем истец просит взыскать с ответчика задолженность по кредитному договору в размере 28355,25 руб. и расходов по оплате государственной пошлины в размере 1050,66 руб. </w:t>
      </w:r>
    </w:p>
    <w:p w:rsidR="001C72EE" w:rsidRPr="006D28E9" w:rsidP="001C72EE">
      <w:pPr>
        <w:ind w:firstLine="540"/>
        <w:jc w:val="both"/>
        <w:rPr>
          <w:sz w:val="24"/>
          <w:szCs w:val="24"/>
        </w:rPr>
      </w:pPr>
      <w:r w:rsidRPr="006D28E9">
        <w:rPr>
          <w:sz w:val="24"/>
          <w:szCs w:val="24"/>
        </w:rPr>
        <w:t>В судебном заседании ответчица не явилась, о времени и месте судебного заседания извещена надлежащим образом. О причинах неявки суду не сообщил</w:t>
      </w:r>
      <w:r w:rsidR="009F31E7">
        <w:rPr>
          <w:sz w:val="24"/>
          <w:szCs w:val="24"/>
        </w:rPr>
        <w:t>а</w:t>
      </w:r>
      <w:r w:rsidRPr="006D28E9">
        <w:rPr>
          <w:sz w:val="24"/>
          <w:szCs w:val="24"/>
        </w:rPr>
        <w:t>, возражения не представила. Руководствуясь ст.167 ГПК РФ, суд счел возможным рассмотреть дело в отсутствие ответчицы.</w:t>
      </w:r>
    </w:p>
    <w:p w:rsidR="001C72EE" w:rsidRPr="006D28E9" w:rsidP="001C72EE">
      <w:pPr>
        <w:widowControl/>
        <w:autoSpaceDE/>
        <w:adjustRightInd/>
        <w:ind w:firstLine="567"/>
        <w:jc w:val="both"/>
        <w:rPr>
          <w:sz w:val="24"/>
          <w:szCs w:val="24"/>
        </w:rPr>
      </w:pPr>
      <w:r w:rsidRPr="006D28E9">
        <w:rPr>
          <w:sz w:val="24"/>
          <w:szCs w:val="24"/>
        </w:rPr>
        <w:t>Представитель истца в судебном заседании исковые требования поддержала, дополнительно сообщив, что сумма задолженности не изменилась.</w:t>
      </w:r>
    </w:p>
    <w:p w:rsidR="001C72EE" w:rsidRPr="006D28E9" w:rsidP="001C72EE">
      <w:pPr>
        <w:widowControl/>
        <w:autoSpaceDE/>
        <w:adjustRightInd/>
        <w:ind w:firstLine="567"/>
        <w:jc w:val="both"/>
        <w:rPr>
          <w:sz w:val="24"/>
          <w:szCs w:val="24"/>
        </w:rPr>
      </w:pPr>
      <w:r w:rsidRPr="006D28E9">
        <w:rPr>
          <w:sz w:val="24"/>
          <w:szCs w:val="24"/>
        </w:rPr>
        <w:t>Заслушав представителя истца, изучив и проанализировав материалы дела, суд считает, что заявленные исковые требования подлежат удовлетворению по следующим основаниям.</w:t>
      </w:r>
    </w:p>
    <w:p w:rsidR="001C72EE" w:rsidRPr="006D28E9" w:rsidP="001C72EE">
      <w:pPr>
        <w:widowControl/>
        <w:autoSpaceDE/>
        <w:adjustRightInd/>
        <w:ind w:firstLine="567"/>
        <w:jc w:val="both"/>
        <w:rPr>
          <w:sz w:val="24"/>
          <w:szCs w:val="24"/>
        </w:rPr>
      </w:pPr>
      <w:r w:rsidRPr="006D28E9">
        <w:rPr>
          <w:sz w:val="24"/>
          <w:szCs w:val="24"/>
        </w:rPr>
        <w:t>Как следует из представленных материалов дела, между ПАО Сбербанк и Балакиной Н.В. заключен кредитный договор №</w:t>
      </w:r>
      <w:r w:rsidR="00B11F60">
        <w:rPr>
          <w:sz w:val="24"/>
          <w:szCs w:val="24"/>
        </w:rPr>
        <w:t>***</w:t>
      </w:r>
      <w:r w:rsidRPr="006D28E9">
        <w:rPr>
          <w:sz w:val="24"/>
          <w:szCs w:val="24"/>
        </w:rPr>
        <w:t xml:space="preserve"> от </w:t>
      </w:r>
      <w:r w:rsidR="00B11F60">
        <w:rPr>
          <w:sz w:val="24"/>
          <w:szCs w:val="24"/>
        </w:rPr>
        <w:t>***</w:t>
      </w:r>
      <w:r w:rsidRPr="006D28E9">
        <w:rPr>
          <w:sz w:val="24"/>
          <w:szCs w:val="24"/>
        </w:rPr>
        <w:t>, в соответствии с которым банк предоставил клиенту потребительский кредит в сумме 55000 рублей, с обязательством уплаты процентов за пользование кредитом из расчета 22 % годовых</w:t>
      </w:r>
      <w:r w:rsidR="006D28E9">
        <w:rPr>
          <w:sz w:val="24"/>
          <w:szCs w:val="24"/>
        </w:rPr>
        <w:t xml:space="preserve"> на срок 60 месяцев </w:t>
      </w:r>
      <w:r w:rsidRPr="006D28E9">
        <w:rPr>
          <w:sz w:val="24"/>
          <w:szCs w:val="24"/>
        </w:rPr>
        <w:t>(</w:t>
      </w:r>
      <w:r w:rsidRPr="006D28E9">
        <w:rPr>
          <w:sz w:val="24"/>
          <w:szCs w:val="24"/>
        </w:rPr>
        <w:t>л.д</w:t>
      </w:r>
      <w:r w:rsidRPr="006D28E9">
        <w:rPr>
          <w:sz w:val="24"/>
          <w:szCs w:val="24"/>
        </w:rPr>
        <w:t>. 13-14).</w:t>
      </w:r>
    </w:p>
    <w:p w:rsidR="001C72EE" w:rsidRPr="006D28E9" w:rsidP="001C72EE">
      <w:pPr>
        <w:widowControl/>
        <w:autoSpaceDE/>
        <w:adjustRightInd/>
        <w:ind w:firstLine="567"/>
        <w:jc w:val="both"/>
        <w:rPr>
          <w:sz w:val="24"/>
          <w:szCs w:val="24"/>
        </w:rPr>
      </w:pPr>
      <w:r w:rsidRPr="006D28E9">
        <w:rPr>
          <w:sz w:val="24"/>
          <w:szCs w:val="24"/>
        </w:rPr>
        <w:t>Таким образом, между истцом и ответчиком заключен кредитный договор.</w:t>
      </w:r>
    </w:p>
    <w:p w:rsidR="001C72EE" w:rsidRPr="006D28E9" w:rsidP="001C72EE">
      <w:pPr>
        <w:widowControl/>
        <w:autoSpaceDE/>
        <w:adjustRightInd/>
        <w:ind w:firstLine="567"/>
        <w:jc w:val="both"/>
        <w:rPr>
          <w:sz w:val="24"/>
          <w:szCs w:val="24"/>
        </w:rPr>
      </w:pPr>
      <w:r w:rsidRPr="006D28E9">
        <w:rPr>
          <w:sz w:val="24"/>
          <w:szCs w:val="24"/>
        </w:rPr>
        <w:t>В соответствии со ст.819 ГК РФ, по кредитному договору банк или иная кредитная организация обязуется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 В соответствии со ст.810 ГК РФ заемщик обязан возвратить полученную сумму займа в срок и порядке, которые предусмотрены договором займа. В силу ст.811 ГК РФ, при нарушении ответчиком срока, установленного для возврата очередной части займа, займодавец вправе потребовать досрочного возврата всей оставшейся суммы займа с причитающимися процентами.</w:t>
      </w:r>
    </w:p>
    <w:p w:rsidR="001C72EE" w:rsidRPr="006D28E9" w:rsidP="001C72EE">
      <w:pPr>
        <w:widowControl/>
        <w:autoSpaceDE/>
        <w:adjustRightInd/>
        <w:ind w:firstLine="567"/>
        <w:jc w:val="both"/>
        <w:rPr>
          <w:sz w:val="24"/>
          <w:szCs w:val="24"/>
        </w:rPr>
      </w:pPr>
      <w:r w:rsidRPr="006D28E9">
        <w:rPr>
          <w:sz w:val="24"/>
          <w:szCs w:val="24"/>
        </w:rPr>
        <w:t>Статьями 309, 310 ГК РФ, установлено, что обязательства должны исполняться надлежащим образом в соответствии с условиями обязательства и требованиями закона, односторонний отказ от исполнения обязательства не допускается.</w:t>
      </w:r>
    </w:p>
    <w:p w:rsidR="001C72EE" w:rsidRPr="006D28E9" w:rsidP="001C72EE">
      <w:pPr>
        <w:widowControl/>
        <w:autoSpaceDE/>
        <w:adjustRightInd/>
        <w:ind w:firstLine="567"/>
        <w:jc w:val="both"/>
        <w:rPr>
          <w:sz w:val="24"/>
          <w:szCs w:val="24"/>
        </w:rPr>
      </w:pPr>
      <w:r w:rsidRPr="006D28E9">
        <w:rPr>
          <w:sz w:val="24"/>
          <w:szCs w:val="24"/>
        </w:rPr>
        <w:t>В силу ст.314 ГК РФ, заемщик обязан исполнять обязательства надлежащим образом, в сроки, указанные в договоре.</w:t>
      </w:r>
    </w:p>
    <w:p w:rsidR="001C72EE" w:rsidRPr="006D28E9" w:rsidP="001C72EE">
      <w:pPr>
        <w:widowControl/>
        <w:autoSpaceDE/>
        <w:adjustRightInd/>
        <w:ind w:firstLine="567"/>
        <w:jc w:val="both"/>
        <w:rPr>
          <w:sz w:val="24"/>
          <w:szCs w:val="24"/>
        </w:rPr>
      </w:pPr>
      <w:r w:rsidRPr="006D28E9">
        <w:rPr>
          <w:sz w:val="24"/>
          <w:szCs w:val="24"/>
        </w:rPr>
        <w:t xml:space="preserve">Заемщик обязался возвратить кредитору полученный кредит и уплатить проценты за пользование кредитом в размере, в сроки и на условиях предусмотренных договором. </w:t>
      </w:r>
    </w:p>
    <w:p w:rsidR="001C72EE" w:rsidRPr="006D28E9" w:rsidP="001C72EE">
      <w:pPr>
        <w:widowControl/>
        <w:autoSpaceDE/>
        <w:adjustRightInd/>
        <w:ind w:firstLine="567"/>
        <w:jc w:val="both"/>
        <w:rPr>
          <w:sz w:val="24"/>
          <w:szCs w:val="24"/>
        </w:rPr>
      </w:pPr>
      <w:r w:rsidRPr="006D28E9">
        <w:rPr>
          <w:sz w:val="24"/>
          <w:szCs w:val="24"/>
        </w:rPr>
        <w:t>Вместе с тем, взятые на себя обязательства заемщик не выполнил.</w:t>
      </w:r>
    </w:p>
    <w:p w:rsidR="001C72EE" w:rsidRPr="006D28E9" w:rsidP="001C72EE">
      <w:pPr>
        <w:widowControl/>
        <w:autoSpaceDE/>
        <w:adjustRightInd/>
        <w:ind w:firstLine="567"/>
        <w:jc w:val="both"/>
        <w:rPr>
          <w:sz w:val="24"/>
          <w:szCs w:val="24"/>
        </w:rPr>
      </w:pPr>
      <w:r w:rsidRPr="006D28E9">
        <w:rPr>
          <w:sz w:val="24"/>
          <w:szCs w:val="24"/>
        </w:rPr>
        <w:t xml:space="preserve">Согласно представленному истцом расчету, задолженность ответчика по договору составляет 28355,25 руб., в том числе </w:t>
      </w:r>
      <w:r w:rsidRPr="006D28E9" w:rsidR="006D28E9">
        <w:rPr>
          <w:sz w:val="24"/>
          <w:szCs w:val="24"/>
        </w:rPr>
        <w:t xml:space="preserve">20947,47 </w:t>
      </w:r>
      <w:r w:rsidRPr="006D28E9">
        <w:rPr>
          <w:sz w:val="24"/>
          <w:szCs w:val="24"/>
        </w:rPr>
        <w:t xml:space="preserve">руб. задолженность по возврату суммы кредита, </w:t>
      </w:r>
      <w:r w:rsidRPr="006D28E9" w:rsidR="006D28E9">
        <w:rPr>
          <w:sz w:val="24"/>
          <w:szCs w:val="24"/>
        </w:rPr>
        <w:t>2288,61</w:t>
      </w:r>
      <w:r w:rsidRPr="006D28E9">
        <w:rPr>
          <w:sz w:val="24"/>
          <w:szCs w:val="24"/>
        </w:rPr>
        <w:t xml:space="preserve"> руб. просроченные проценты, </w:t>
      </w:r>
      <w:r w:rsidRPr="006D28E9" w:rsidR="006D28E9">
        <w:rPr>
          <w:sz w:val="24"/>
          <w:szCs w:val="24"/>
        </w:rPr>
        <w:t>5119,17</w:t>
      </w:r>
      <w:r w:rsidRPr="006D28E9">
        <w:rPr>
          <w:sz w:val="24"/>
          <w:szCs w:val="24"/>
        </w:rPr>
        <w:t>– неустойка.</w:t>
      </w:r>
    </w:p>
    <w:p w:rsidR="001C72EE" w:rsidRPr="006D28E9" w:rsidP="001C72EE">
      <w:pPr>
        <w:widowControl/>
        <w:autoSpaceDE/>
        <w:adjustRightInd/>
        <w:jc w:val="both"/>
        <w:rPr>
          <w:sz w:val="24"/>
          <w:szCs w:val="24"/>
        </w:rPr>
      </w:pPr>
      <w:r w:rsidRPr="006D28E9">
        <w:rPr>
          <w:sz w:val="24"/>
          <w:szCs w:val="24"/>
        </w:rPr>
        <w:t xml:space="preserve">          В соответствии со ст. 56 ГПК РФ каждая сторона должна доказать те обстоятельства, на которые ссылается как на основания своих требований и возражений, если иное не предусмотрено законом.</w:t>
      </w:r>
    </w:p>
    <w:p w:rsidR="001C72EE" w:rsidP="001C72EE">
      <w:pPr>
        <w:widowControl/>
        <w:autoSpaceDE/>
        <w:adjustRightInd/>
        <w:ind w:firstLine="567"/>
        <w:jc w:val="both"/>
        <w:rPr>
          <w:sz w:val="24"/>
          <w:szCs w:val="24"/>
        </w:rPr>
      </w:pPr>
      <w:r w:rsidRPr="006D28E9">
        <w:rPr>
          <w:sz w:val="24"/>
          <w:szCs w:val="24"/>
        </w:rPr>
        <w:t>Ответчиком суду не представлено обоснованных возражений по существу иска, не оспорены имеющиеся в материалах дела расчеты истца.</w:t>
      </w:r>
    </w:p>
    <w:p w:rsidR="001C72EE" w:rsidP="001C72EE">
      <w:pPr>
        <w:widowControl/>
        <w:autoSpaceDE/>
        <w:adjustRightInd/>
        <w:ind w:firstLine="567"/>
        <w:jc w:val="both"/>
        <w:rPr>
          <w:sz w:val="24"/>
          <w:szCs w:val="24"/>
        </w:rPr>
      </w:pPr>
      <w:r w:rsidRPr="006D28E9">
        <w:rPr>
          <w:sz w:val="24"/>
          <w:szCs w:val="24"/>
        </w:rPr>
        <w:t>Таким образом, в судебном заседании установлено, что ответчик</w:t>
      </w:r>
      <w:r w:rsidR="006D28E9">
        <w:rPr>
          <w:sz w:val="24"/>
          <w:szCs w:val="24"/>
        </w:rPr>
        <w:t>ом</w:t>
      </w:r>
      <w:r w:rsidRPr="006D28E9">
        <w:rPr>
          <w:sz w:val="24"/>
          <w:szCs w:val="24"/>
        </w:rPr>
        <w:t xml:space="preserve"> ненадлежащим образом исполняются взятые на себя обязанности, денежные с</w:t>
      </w:r>
      <w:r w:rsidRPr="006D28E9" w:rsidR="006D28E9">
        <w:rPr>
          <w:sz w:val="24"/>
          <w:szCs w:val="24"/>
        </w:rPr>
        <w:t>редства, полученные по кредитному</w:t>
      </w:r>
      <w:r w:rsidRPr="006D28E9">
        <w:rPr>
          <w:sz w:val="24"/>
          <w:szCs w:val="24"/>
        </w:rPr>
        <w:t xml:space="preserve"> </w:t>
      </w:r>
      <w:r w:rsidRPr="006D28E9" w:rsidR="006D28E9">
        <w:rPr>
          <w:sz w:val="24"/>
          <w:szCs w:val="24"/>
        </w:rPr>
        <w:t>договору</w:t>
      </w:r>
      <w:r w:rsidRPr="006D28E9">
        <w:rPr>
          <w:sz w:val="24"/>
          <w:szCs w:val="24"/>
        </w:rPr>
        <w:t xml:space="preserve"> и начисленные проценты, не возвращены до настоящего времени.</w:t>
      </w:r>
    </w:p>
    <w:p w:rsidR="001C72EE" w:rsidRPr="006D28E9" w:rsidP="006D28E9">
      <w:pPr>
        <w:ind w:firstLine="540"/>
        <w:jc w:val="both"/>
        <w:rPr>
          <w:sz w:val="24"/>
          <w:szCs w:val="24"/>
        </w:rPr>
      </w:pPr>
      <w:r w:rsidRPr="00847CAA">
        <w:rPr>
          <w:sz w:val="24"/>
          <w:szCs w:val="24"/>
        </w:rPr>
        <w:t xml:space="preserve">Поскольку представленный истцом расчет соответствует требованиям гражданского законодательства РФ, исковые требования подлежат удовлетворению, </w:t>
      </w:r>
      <w:r>
        <w:rPr>
          <w:sz w:val="24"/>
          <w:szCs w:val="24"/>
        </w:rPr>
        <w:t>в связи с чем с</w:t>
      </w:r>
      <w:r w:rsidRPr="006D28E9">
        <w:rPr>
          <w:sz w:val="24"/>
          <w:szCs w:val="24"/>
        </w:rPr>
        <w:t xml:space="preserve">уд считает необходимым взыскать с ответчика сумму задолженности по кредиту и причитающихся процентов, неустойки  в сумме </w:t>
      </w:r>
      <w:r w:rsidRPr="006D28E9">
        <w:rPr>
          <w:sz w:val="24"/>
          <w:szCs w:val="24"/>
        </w:rPr>
        <w:t>28355,25</w:t>
      </w:r>
      <w:r w:rsidRPr="006D28E9">
        <w:rPr>
          <w:sz w:val="24"/>
          <w:szCs w:val="24"/>
        </w:rPr>
        <w:t xml:space="preserve"> руб. </w:t>
      </w:r>
    </w:p>
    <w:p w:rsidR="001C72EE" w:rsidRPr="006D28E9" w:rsidP="001C72EE">
      <w:pPr>
        <w:widowControl/>
        <w:autoSpaceDE/>
        <w:adjustRightInd/>
        <w:ind w:firstLine="567"/>
        <w:jc w:val="both"/>
        <w:rPr>
          <w:sz w:val="24"/>
          <w:szCs w:val="24"/>
        </w:rPr>
      </w:pPr>
      <w:r w:rsidRPr="006D28E9">
        <w:rPr>
          <w:sz w:val="24"/>
          <w:szCs w:val="24"/>
        </w:rPr>
        <w:t xml:space="preserve">В соответствии со ст.98 ГПК РФ, суд считает необходимым также взыскать с ответчика, расходы истца по уплате государственной пошлины в размере </w:t>
      </w:r>
      <w:r w:rsidRPr="006D28E9" w:rsidR="006D28E9">
        <w:rPr>
          <w:sz w:val="24"/>
          <w:szCs w:val="24"/>
        </w:rPr>
        <w:t>1050,66</w:t>
      </w:r>
      <w:r w:rsidRPr="006D28E9">
        <w:rPr>
          <w:sz w:val="24"/>
          <w:szCs w:val="24"/>
        </w:rPr>
        <w:t xml:space="preserve"> руб., исходя из размера удовлетворенного требования.</w:t>
      </w:r>
    </w:p>
    <w:p w:rsidR="001C72EE" w:rsidRPr="006D28E9" w:rsidP="001C72EE">
      <w:pPr>
        <w:widowControl/>
        <w:autoSpaceDE/>
        <w:adjustRightInd/>
        <w:ind w:firstLine="567"/>
        <w:jc w:val="both"/>
        <w:rPr>
          <w:b/>
          <w:sz w:val="24"/>
          <w:szCs w:val="24"/>
        </w:rPr>
      </w:pPr>
      <w:r w:rsidRPr="006D28E9">
        <w:rPr>
          <w:sz w:val="24"/>
          <w:szCs w:val="24"/>
        </w:rPr>
        <w:t>На основании изложенного, руководствуясь ст. ст. 98-101, 194-199 ГПК РФ, мировой судья</w:t>
      </w:r>
    </w:p>
    <w:p w:rsidR="001C72EE" w:rsidRPr="006D28E9" w:rsidP="001C72EE">
      <w:pPr>
        <w:ind w:firstLine="567"/>
        <w:jc w:val="center"/>
        <w:rPr>
          <w:b/>
          <w:sz w:val="24"/>
          <w:szCs w:val="24"/>
        </w:rPr>
      </w:pPr>
    </w:p>
    <w:p w:rsidR="001C72EE" w:rsidRPr="006D28E9" w:rsidP="001C72EE">
      <w:pPr>
        <w:ind w:firstLine="567"/>
        <w:jc w:val="center"/>
        <w:rPr>
          <w:sz w:val="24"/>
          <w:szCs w:val="24"/>
        </w:rPr>
      </w:pPr>
      <w:r w:rsidRPr="006D28E9">
        <w:rPr>
          <w:b/>
          <w:sz w:val="24"/>
          <w:szCs w:val="24"/>
        </w:rPr>
        <w:t>РЕШИЛ</w:t>
      </w:r>
      <w:r w:rsidRPr="006D28E9">
        <w:rPr>
          <w:sz w:val="24"/>
          <w:szCs w:val="24"/>
        </w:rPr>
        <w:t>:</w:t>
      </w:r>
    </w:p>
    <w:p w:rsidR="001C72EE" w:rsidRPr="006D28E9" w:rsidP="001C72EE">
      <w:pPr>
        <w:ind w:firstLine="567"/>
        <w:jc w:val="both"/>
        <w:rPr>
          <w:sz w:val="24"/>
          <w:szCs w:val="24"/>
        </w:rPr>
      </w:pPr>
    </w:p>
    <w:p w:rsidR="001C72EE" w:rsidRPr="006D28E9" w:rsidP="001C72EE">
      <w:pPr>
        <w:shd w:val="clear" w:color="auto" w:fill="FFFFFF"/>
        <w:jc w:val="both"/>
        <w:rPr>
          <w:sz w:val="24"/>
          <w:szCs w:val="24"/>
        </w:rPr>
      </w:pPr>
      <w:r w:rsidRPr="006D28E9">
        <w:rPr>
          <w:sz w:val="24"/>
          <w:szCs w:val="24"/>
        </w:rPr>
        <w:t xml:space="preserve">          Исковые требования ПАО Сбербанк к Балакиной Н</w:t>
      </w:r>
      <w:r w:rsidR="00B11F60">
        <w:rPr>
          <w:sz w:val="24"/>
          <w:szCs w:val="24"/>
        </w:rPr>
        <w:t>.</w:t>
      </w:r>
      <w:r w:rsidRPr="006D28E9">
        <w:rPr>
          <w:sz w:val="24"/>
          <w:szCs w:val="24"/>
        </w:rPr>
        <w:t>В</w:t>
      </w:r>
      <w:r w:rsidR="00B11F60">
        <w:rPr>
          <w:sz w:val="24"/>
          <w:szCs w:val="24"/>
        </w:rPr>
        <w:t>.</w:t>
      </w:r>
      <w:r w:rsidRPr="006D28E9">
        <w:rPr>
          <w:sz w:val="24"/>
          <w:szCs w:val="24"/>
        </w:rPr>
        <w:t xml:space="preserve"> о взыскании задолженности по кредитному договору – удовлетворить.</w:t>
      </w:r>
    </w:p>
    <w:p w:rsidR="001C72EE" w:rsidRPr="006D28E9" w:rsidP="001C72EE">
      <w:pPr>
        <w:pStyle w:val="BodyText2"/>
        <w:shd w:val="clear" w:color="auto" w:fill="FFFFFF"/>
        <w:ind w:firstLine="567"/>
        <w:jc w:val="both"/>
        <w:rPr>
          <w:sz w:val="24"/>
          <w:szCs w:val="24"/>
        </w:rPr>
      </w:pPr>
      <w:r w:rsidRPr="006D28E9">
        <w:rPr>
          <w:sz w:val="24"/>
          <w:szCs w:val="24"/>
        </w:rPr>
        <w:t>Взыскать с Балакиной Н</w:t>
      </w:r>
      <w:r w:rsidR="00B11F60">
        <w:rPr>
          <w:sz w:val="24"/>
          <w:szCs w:val="24"/>
        </w:rPr>
        <w:t>.</w:t>
      </w:r>
      <w:r w:rsidRPr="006D28E9">
        <w:rPr>
          <w:sz w:val="24"/>
          <w:szCs w:val="24"/>
        </w:rPr>
        <w:t>В</w:t>
      </w:r>
      <w:r w:rsidR="00B11F60">
        <w:rPr>
          <w:sz w:val="24"/>
          <w:szCs w:val="24"/>
        </w:rPr>
        <w:t>.</w:t>
      </w:r>
      <w:r w:rsidRPr="006D28E9">
        <w:rPr>
          <w:sz w:val="24"/>
          <w:szCs w:val="24"/>
        </w:rPr>
        <w:t xml:space="preserve">  в пользу ПАО Сбербанк 28355,25 руб. - в счет задолженности, 1050,66 руб. – в  счет оплаты госпошлины.</w:t>
      </w:r>
    </w:p>
    <w:p w:rsidR="001C72EE" w:rsidRPr="006D28E9" w:rsidP="001C72EE">
      <w:pPr>
        <w:shd w:val="clear" w:color="auto" w:fill="FFFFFF"/>
        <w:jc w:val="both"/>
        <w:rPr>
          <w:sz w:val="24"/>
          <w:szCs w:val="24"/>
        </w:rPr>
      </w:pPr>
      <w:r w:rsidRPr="006D28E9">
        <w:rPr>
          <w:sz w:val="24"/>
          <w:szCs w:val="24"/>
        </w:rPr>
        <w:t xml:space="preserve">         Настоящее решение может быть обжаловано в Ханты-Мансийский районный суд путем подачи жалобы мировому судье в течение 1 месяца со дня вынесения мировым судьей решения.</w:t>
      </w:r>
    </w:p>
    <w:p w:rsidR="001C72EE" w:rsidRPr="006D28E9" w:rsidP="001C72EE">
      <w:pPr>
        <w:pStyle w:val="BodyText2"/>
        <w:ind w:firstLine="567"/>
        <w:jc w:val="both"/>
        <w:rPr>
          <w:sz w:val="24"/>
          <w:szCs w:val="24"/>
        </w:rPr>
      </w:pPr>
      <w:r w:rsidRPr="006D28E9">
        <w:rPr>
          <w:sz w:val="24"/>
          <w:szCs w:val="24"/>
        </w:rPr>
        <w:t>Решение может быть обжаловано в Ханты-Мансийский районный суд путем подачи жалобы мировому судье в течение  месяца со дня принятия мировым судьей решения.</w:t>
      </w:r>
    </w:p>
    <w:p w:rsidR="001C72EE" w:rsidRPr="006D28E9" w:rsidP="001C72EE">
      <w:pPr>
        <w:widowControl/>
        <w:ind w:firstLine="567"/>
        <w:jc w:val="both"/>
        <w:rPr>
          <w:sz w:val="24"/>
          <w:szCs w:val="24"/>
        </w:rPr>
      </w:pPr>
      <w:r w:rsidRPr="006D28E9">
        <w:rPr>
          <w:sz w:val="24"/>
          <w:szCs w:val="24"/>
        </w:rPr>
        <w:t xml:space="preserve">Мотивированное решение составлено </w:t>
      </w:r>
      <w:r w:rsidR="006D28E9">
        <w:rPr>
          <w:sz w:val="24"/>
          <w:szCs w:val="24"/>
        </w:rPr>
        <w:t>16 марта 2018</w:t>
      </w:r>
      <w:r w:rsidRPr="006D28E9">
        <w:rPr>
          <w:sz w:val="24"/>
          <w:szCs w:val="24"/>
        </w:rPr>
        <w:t xml:space="preserve"> года. </w:t>
      </w:r>
    </w:p>
    <w:p w:rsidR="001C72EE" w:rsidRPr="006D28E9" w:rsidP="001C72EE">
      <w:pPr>
        <w:shd w:val="clear" w:color="auto" w:fill="FFFFFF"/>
        <w:spacing w:line="269" w:lineRule="exact"/>
        <w:ind w:right="24"/>
        <w:jc w:val="both"/>
        <w:rPr>
          <w:sz w:val="24"/>
          <w:szCs w:val="24"/>
        </w:rPr>
      </w:pPr>
    </w:p>
    <w:p w:rsidR="001C72EE" w:rsidRPr="006D28E9" w:rsidP="001C72EE">
      <w:pPr>
        <w:shd w:val="clear" w:color="auto" w:fill="FFFFFF"/>
        <w:spacing w:line="269" w:lineRule="exact"/>
        <w:ind w:right="24"/>
        <w:jc w:val="both"/>
        <w:rPr>
          <w:sz w:val="24"/>
          <w:szCs w:val="24"/>
        </w:rPr>
      </w:pPr>
    </w:p>
    <w:p w:rsidR="001C72EE" w:rsidRPr="006D28E9" w:rsidP="001C72EE">
      <w:pPr>
        <w:jc w:val="both"/>
        <w:rPr>
          <w:sz w:val="24"/>
          <w:szCs w:val="24"/>
        </w:rPr>
      </w:pPr>
      <w:r w:rsidRPr="006D28E9">
        <w:rPr>
          <w:sz w:val="24"/>
          <w:szCs w:val="24"/>
        </w:rPr>
        <w:t xml:space="preserve">Мировой судья  </w:t>
      </w:r>
    </w:p>
    <w:p w:rsidR="001C72EE" w:rsidRPr="006D28E9" w:rsidP="001C72EE">
      <w:pPr>
        <w:jc w:val="both"/>
        <w:rPr>
          <w:sz w:val="24"/>
          <w:szCs w:val="24"/>
        </w:rPr>
      </w:pPr>
      <w:r w:rsidRPr="006D28E9">
        <w:rPr>
          <w:sz w:val="24"/>
          <w:szCs w:val="24"/>
        </w:rPr>
        <w:t xml:space="preserve">судебного участка № 2 </w:t>
      </w:r>
    </w:p>
    <w:p w:rsidR="001C72EE" w:rsidRPr="006D28E9" w:rsidP="001C72EE">
      <w:pPr>
        <w:jc w:val="both"/>
        <w:rPr>
          <w:sz w:val="24"/>
          <w:szCs w:val="24"/>
        </w:rPr>
      </w:pPr>
      <w:r w:rsidRPr="006D28E9">
        <w:rPr>
          <w:sz w:val="24"/>
          <w:szCs w:val="24"/>
        </w:rPr>
        <w:t xml:space="preserve">Ханты-Мансийского </w:t>
      </w:r>
    </w:p>
    <w:p w:rsidR="001C72EE" w:rsidRPr="006D28E9" w:rsidP="001C72EE">
      <w:pPr>
        <w:jc w:val="both"/>
        <w:rPr>
          <w:sz w:val="24"/>
          <w:szCs w:val="24"/>
        </w:rPr>
      </w:pPr>
      <w:r w:rsidRPr="006D28E9">
        <w:rPr>
          <w:sz w:val="24"/>
          <w:szCs w:val="24"/>
        </w:rPr>
        <w:t xml:space="preserve">судебного района          </w:t>
      </w:r>
      <w:r w:rsidRPr="006D28E9">
        <w:rPr>
          <w:sz w:val="24"/>
          <w:szCs w:val="24"/>
        </w:rPr>
        <w:tab/>
      </w:r>
      <w:r w:rsidRPr="006D28E9">
        <w:rPr>
          <w:sz w:val="24"/>
          <w:szCs w:val="24"/>
        </w:rPr>
        <w:tab/>
      </w:r>
      <w:r w:rsidRPr="006D28E9">
        <w:rPr>
          <w:sz w:val="24"/>
          <w:szCs w:val="24"/>
        </w:rPr>
        <w:tab/>
      </w:r>
      <w:r w:rsidRPr="006D28E9">
        <w:rPr>
          <w:sz w:val="24"/>
          <w:szCs w:val="24"/>
        </w:rPr>
        <w:tab/>
      </w:r>
      <w:r w:rsidRPr="006D28E9">
        <w:rPr>
          <w:sz w:val="24"/>
          <w:szCs w:val="24"/>
        </w:rPr>
        <w:tab/>
      </w:r>
      <w:r w:rsidRPr="006D28E9">
        <w:rPr>
          <w:sz w:val="24"/>
          <w:szCs w:val="24"/>
        </w:rPr>
        <w:tab/>
      </w:r>
      <w:r w:rsidRPr="006D28E9">
        <w:rPr>
          <w:sz w:val="24"/>
          <w:szCs w:val="24"/>
        </w:rPr>
        <w:tab/>
        <w:t xml:space="preserve">   О.А. Новокшенова</w:t>
      </w:r>
    </w:p>
    <w:p w:rsidR="001C72EE" w:rsidRPr="006D28E9" w:rsidP="001C72EE">
      <w:pPr>
        <w:jc w:val="both"/>
        <w:rPr>
          <w:sz w:val="24"/>
          <w:szCs w:val="24"/>
        </w:rPr>
      </w:pPr>
    </w:p>
    <w:p w:rsidR="001C72EE" w:rsidP="001C72EE">
      <w:pPr>
        <w:rPr>
          <w:sz w:val="24"/>
          <w:szCs w:val="24"/>
        </w:rPr>
      </w:pPr>
    </w:p>
    <w:p w:rsidR="00B11F60" w:rsidRPr="006D28E9" w:rsidP="001C72EE">
      <w:pPr>
        <w:rPr>
          <w:sz w:val="24"/>
          <w:szCs w:val="24"/>
        </w:rPr>
      </w:pPr>
    </w:p>
    <w:p w:rsidR="003F1A59" w:rsidRPr="006D28E9">
      <w:pPr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59"/>
    <w:rsid w:val="001C72EE"/>
    <w:rsid w:val="003F1A59"/>
    <w:rsid w:val="006D28E9"/>
    <w:rsid w:val="00847CAA"/>
    <w:rsid w:val="009F31E7"/>
    <w:rsid w:val="00B11F60"/>
    <w:rsid w:val="00DF3D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2"/>
    <w:semiHidden/>
    <w:unhideWhenUsed/>
    <w:rsid w:val="001C72EE"/>
    <w:pPr>
      <w:widowControl/>
      <w:autoSpaceDE/>
      <w:autoSpaceDN/>
      <w:adjustRightInd/>
      <w:jc w:val="center"/>
    </w:pPr>
    <w:rPr>
      <w:sz w:val="28"/>
    </w:rPr>
  </w:style>
  <w:style w:type="character" w:customStyle="1" w:styleId="2">
    <w:name w:val="Основной текст 2 Знак"/>
    <w:basedOn w:val="DefaultParagraphFont"/>
    <w:link w:val="BodyText2"/>
    <w:semiHidden/>
    <w:rsid w:val="001C72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