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5C" w:rsidRPr="002727CA" w:rsidRDefault="00565B5C" w:rsidP="00565B5C">
      <w:pPr>
        <w:pStyle w:val="1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Дело № 2-215-1302/2017</w:t>
      </w:r>
    </w:p>
    <w:p w:rsidR="00565B5C" w:rsidRPr="00307640" w:rsidRDefault="00565B5C" w:rsidP="00565B5C">
      <w:pPr>
        <w:pStyle w:val="2"/>
        <w:rPr>
          <w:sz w:val="28"/>
          <w:szCs w:val="28"/>
        </w:rPr>
      </w:pPr>
      <w:r w:rsidRPr="00307640">
        <w:rPr>
          <w:sz w:val="28"/>
          <w:szCs w:val="28"/>
        </w:rPr>
        <w:t>РЕШЕНИЕ</w:t>
      </w:r>
    </w:p>
    <w:p w:rsidR="00565B5C" w:rsidRPr="00307640" w:rsidRDefault="00565B5C" w:rsidP="00565B5C">
      <w:pPr>
        <w:jc w:val="center"/>
        <w:rPr>
          <w:b/>
          <w:bCs/>
          <w:sz w:val="28"/>
          <w:szCs w:val="28"/>
        </w:rPr>
      </w:pPr>
      <w:r w:rsidRPr="00307640">
        <w:rPr>
          <w:b/>
          <w:bCs/>
          <w:sz w:val="28"/>
          <w:szCs w:val="28"/>
        </w:rPr>
        <w:t>Именем Российской Федерации</w:t>
      </w:r>
    </w:p>
    <w:p w:rsidR="00565B5C" w:rsidRPr="00307640" w:rsidRDefault="009C2D18" w:rsidP="00565B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заочное решение</w:t>
      </w:r>
    </w:p>
    <w:p w:rsidR="00565B5C" w:rsidRPr="00307640" w:rsidRDefault="00565B5C" w:rsidP="00565B5C">
      <w:pPr>
        <w:jc w:val="both"/>
        <w:rPr>
          <w:sz w:val="28"/>
          <w:szCs w:val="28"/>
        </w:rPr>
      </w:pPr>
      <w:r w:rsidRPr="00307640">
        <w:rPr>
          <w:sz w:val="28"/>
          <w:szCs w:val="28"/>
        </w:rPr>
        <w:t>г.п</w:t>
      </w:r>
      <w:proofErr w:type="gramStart"/>
      <w:r w:rsidRPr="00307640">
        <w:rPr>
          <w:sz w:val="28"/>
          <w:szCs w:val="28"/>
        </w:rPr>
        <w:t>.Б</w:t>
      </w:r>
      <w:proofErr w:type="gramEnd"/>
      <w:r w:rsidRPr="00307640">
        <w:rPr>
          <w:sz w:val="28"/>
          <w:szCs w:val="28"/>
        </w:rPr>
        <w:t>елый Яр, Сургутский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 марта 2017 года</w:t>
      </w:r>
    </w:p>
    <w:p w:rsidR="00565B5C" w:rsidRPr="00307640" w:rsidRDefault="00565B5C" w:rsidP="00565B5C">
      <w:pPr>
        <w:jc w:val="both"/>
        <w:rPr>
          <w:sz w:val="28"/>
          <w:szCs w:val="28"/>
        </w:rPr>
      </w:pPr>
    </w:p>
    <w:p w:rsidR="00565B5C" w:rsidRPr="005532A8" w:rsidRDefault="00565B5C" w:rsidP="009C2D18">
      <w:pPr>
        <w:ind w:firstLine="539"/>
        <w:jc w:val="both"/>
        <w:rPr>
          <w:sz w:val="28"/>
          <w:szCs w:val="28"/>
        </w:rPr>
      </w:pPr>
      <w:r w:rsidRPr="00307640">
        <w:rPr>
          <w:sz w:val="28"/>
          <w:szCs w:val="28"/>
        </w:rPr>
        <w:t xml:space="preserve">Мировой судья судебного участка № 2 Сургутского судебного района Ханты-Мансийского автономного округа-Югры  Ашарина Н.Б., при </w:t>
      </w:r>
      <w:r>
        <w:rPr>
          <w:sz w:val="28"/>
          <w:szCs w:val="28"/>
        </w:rPr>
        <w:t xml:space="preserve">ведении протокола судебного заседания помощником судьи Кужелиной С.С., </w:t>
      </w:r>
      <w:r w:rsidRPr="00307640">
        <w:rPr>
          <w:sz w:val="28"/>
          <w:szCs w:val="28"/>
        </w:rPr>
        <w:t>рассмотрев в судебном заседании гражданское дело по иск</w:t>
      </w:r>
      <w:proofErr w:type="gramStart"/>
      <w:r w:rsidRPr="00307640">
        <w:rPr>
          <w:sz w:val="28"/>
          <w:szCs w:val="28"/>
        </w:rPr>
        <w:t xml:space="preserve">у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«Специализированное агентство аналитики и безопасности» к </w:t>
      </w:r>
      <w:proofErr w:type="spellStart"/>
      <w:r>
        <w:rPr>
          <w:sz w:val="28"/>
          <w:szCs w:val="28"/>
        </w:rPr>
        <w:t>Зейналову</w:t>
      </w:r>
      <w:proofErr w:type="spellEnd"/>
      <w:r>
        <w:rPr>
          <w:sz w:val="28"/>
          <w:szCs w:val="28"/>
        </w:rPr>
        <w:t xml:space="preserve"> </w:t>
      </w:r>
      <w:r w:rsidR="00E62686">
        <w:rPr>
          <w:sz w:val="28"/>
          <w:szCs w:val="28"/>
        </w:rPr>
        <w:t>Э.З.</w:t>
      </w:r>
      <w:r>
        <w:rPr>
          <w:sz w:val="28"/>
          <w:szCs w:val="28"/>
        </w:rPr>
        <w:t xml:space="preserve"> о взыскании задолженности по кредитному договору</w:t>
      </w:r>
      <w:r w:rsidRPr="00307640">
        <w:rPr>
          <w:sz w:val="28"/>
          <w:szCs w:val="28"/>
        </w:rPr>
        <w:t xml:space="preserve">, </w:t>
      </w:r>
    </w:p>
    <w:p w:rsidR="009C2D18" w:rsidRPr="00241200" w:rsidRDefault="009C2D18" w:rsidP="009C2D1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6F2F">
        <w:rPr>
          <w:color w:val="000000"/>
          <w:sz w:val="28"/>
          <w:szCs w:val="28"/>
        </w:rPr>
        <w:t>уководствуясь ст.ст.</w:t>
      </w:r>
      <w:r w:rsidRPr="002727CA">
        <w:rPr>
          <w:color w:val="FF0000"/>
          <w:sz w:val="28"/>
          <w:szCs w:val="28"/>
        </w:rPr>
        <w:t>167,</w:t>
      </w:r>
      <w:r>
        <w:rPr>
          <w:color w:val="000000"/>
          <w:sz w:val="28"/>
          <w:szCs w:val="28"/>
        </w:rPr>
        <w:t>194-199,235-237</w:t>
      </w:r>
      <w:r w:rsidRPr="00DE6F2F">
        <w:rPr>
          <w:color w:val="000000"/>
          <w:sz w:val="28"/>
          <w:szCs w:val="28"/>
        </w:rPr>
        <w:t xml:space="preserve"> Гражданского процессуального кодекса Российской Федерации, суд</w:t>
      </w:r>
    </w:p>
    <w:p w:rsidR="00565B5C" w:rsidRDefault="00565B5C" w:rsidP="009C2D1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6F2F">
        <w:rPr>
          <w:b/>
          <w:bCs/>
          <w:color w:val="000000"/>
          <w:sz w:val="28"/>
          <w:szCs w:val="28"/>
        </w:rPr>
        <w:t>РЕШИЛ:</w:t>
      </w:r>
    </w:p>
    <w:p w:rsidR="00565B5C" w:rsidRDefault="00565B5C" w:rsidP="00565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ООО «Специализированное агентство аналитики и безопасности» к </w:t>
      </w:r>
      <w:proofErr w:type="spellStart"/>
      <w:r>
        <w:rPr>
          <w:sz w:val="28"/>
          <w:szCs w:val="28"/>
        </w:rPr>
        <w:t>Зейналову</w:t>
      </w:r>
      <w:proofErr w:type="spellEnd"/>
      <w:r>
        <w:rPr>
          <w:sz w:val="28"/>
          <w:szCs w:val="28"/>
        </w:rPr>
        <w:t xml:space="preserve"> </w:t>
      </w:r>
      <w:r w:rsidR="00E62686">
        <w:rPr>
          <w:sz w:val="28"/>
          <w:szCs w:val="28"/>
        </w:rPr>
        <w:t>Э.З.</w:t>
      </w:r>
      <w:r>
        <w:rPr>
          <w:sz w:val="28"/>
          <w:szCs w:val="28"/>
        </w:rPr>
        <w:t xml:space="preserve"> о взыскании задолженности по кредитному договору – удовлетворить.</w:t>
      </w:r>
    </w:p>
    <w:p w:rsidR="00565B5C" w:rsidRPr="00141C50" w:rsidRDefault="009C2D18" w:rsidP="00565B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Взыскать с Зейналова </w:t>
      </w:r>
      <w:r w:rsidR="00E62686">
        <w:rPr>
          <w:sz w:val="28"/>
          <w:szCs w:val="28"/>
        </w:rPr>
        <w:t>Э.З.</w:t>
      </w:r>
      <w:r w:rsidR="00565B5C">
        <w:rPr>
          <w:sz w:val="28"/>
          <w:szCs w:val="28"/>
        </w:rPr>
        <w:t xml:space="preserve"> в польз</w:t>
      </w:r>
      <w:proofErr w:type="gramStart"/>
      <w:r w:rsidR="00565B5C">
        <w:rPr>
          <w:sz w:val="28"/>
          <w:szCs w:val="28"/>
        </w:rPr>
        <w:t>у ООО</w:t>
      </w:r>
      <w:proofErr w:type="gramEnd"/>
      <w:r w:rsidR="00565B5C">
        <w:rPr>
          <w:sz w:val="28"/>
          <w:szCs w:val="28"/>
        </w:rPr>
        <w:t xml:space="preserve"> «Специализированное агентство аналитики и безопасности» задолженность по кредитному договору в размере 12498 рублей 87 копеек, расходы по уплате государственной пошлины в размере 499 рублей 95 копеек.</w:t>
      </w:r>
    </w:p>
    <w:p w:rsidR="00565B5C" w:rsidRDefault="00565B5C" w:rsidP="00565B5C">
      <w:pPr>
        <w:shd w:val="clear" w:color="auto" w:fill="FFFFFF"/>
        <w:jc w:val="both"/>
        <w:rPr>
          <w:sz w:val="28"/>
          <w:szCs w:val="28"/>
        </w:rPr>
      </w:pPr>
    </w:p>
    <w:p w:rsidR="009C2D18" w:rsidRPr="000D621A" w:rsidRDefault="009C2D18" w:rsidP="009C2D18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D31C5D">
        <w:rPr>
          <w:sz w:val="28"/>
          <w:szCs w:val="28"/>
        </w:rPr>
        <w:t xml:space="preserve"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заседании, в течение пятнадцати дней со дня объявления резолютивной части решения суда, если лица, </w:t>
      </w:r>
      <w:r w:rsidRPr="000D621A">
        <w:rPr>
          <w:sz w:val="28"/>
          <w:szCs w:val="28"/>
        </w:rPr>
        <w:t>участвующие</w:t>
      </w:r>
      <w:proofErr w:type="gramEnd"/>
      <w:r w:rsidRPr="000D621A">
        <w:rPr>
          <w:sz w:val="28"/>
          <w:szCs w:val="28"/>
        </w:rPr>
        <w:t xml:space="preserve"> в деле, их представители не присутствовали в судебном заседании.</w:t>
      </w:r>
    </w:p>
    <w:p w:rsidR="009C2D18" w:rsidRPr="000D621A" w:rsidRDefault="009C2D18" w:rsidP="009C2D1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D621A">
        <w:rPr>
          <w:rFonts w:eastAsiaTheme="minorHAnsi"/>
          <w:sz w:val="28"/>
          <w:szCs w:val="28"/>
          <w:lang w:eastAsia="en-US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9C2D18" w:rsidRPr="000D621A" w:rsidRDefault="009C2D18" w:rsidP="009C2D1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D621A">
        <w:rPr>
          <w:rFonts w:eastAsiaTheme="minorHAnsi"/>
          <w:sz w:val="28"/>
          <w:szCs w:val="28"/>
          <w:lang w:eastAsia="en-US"/>
        </w:rPr>
        <w:t xml:space="preserve">Заочное решение суда может быть обжаловано сторонами также в апелляционном порядке в </w:t>
      </w:r>
      <w:r w:rsidRPr="00DF08D1">
        <w:rPr>
          <w:sz w:val="28"/>
          <w:szCs w:val="28"/>
        </w:rPr>
        <w:t xml:space="preserve">Сургутский районный суд Ханты-Мансийского автономного округа –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D621A">
        <w:rPr>
          <w:rFonts w:eastAsiaTheme="minorHAnsi"/>
          <w:sz w:val="28"/>
          <w:szCs w:val="28"/>
          <w:lang w:eastAsia="en-US"/>
        </w:rPr>
        <w:t>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</w:t>
      </w:r>
      <w:r>
        <w:rPr>
          <w:rFonts w:eastAsiaTheme="minorHAnsi"/>
          <w:sz w:val="28"/>
          <w:szCs w:val="28"/>
          <w:lang w:eastAsia="en-US"/>
        </w:rPr>
        <w:t xml:space="preserve"> удовлетворении этого заявления, </w:t>
      </w:r>
      <w:r w:rsidRPr="00DF08D1">
        <w:rPr>
          <w:sz w:val="28"/>
          <w:szCs w:val="28"/>
        </w:rPr>
        <w:t>путем подачи апелляционной жалобы через мир</w:t>
      </w:r>
      <w:r>
        <w:rPr>
          <w:sz w:val="28"/>
          <w:szCs w:val="28"/>
        </w:rPr>
        <w:t>ового</w:t>
      </w:r>
      <w:proofErr w:type="gramEnd"/>
      <w:r>
        <w:rPr>
          <w:sz w:val="28"/>
          <w:szCs w:val="28"/>
        </w:rPr>
        <w:t xml:space="preserve"> судью судебного участка №</w:t>
      </w:r>
      <w:r w:rsidRPr="00DF08D1">
        <w:rPr>
          <w:sz w:val="28"/>
          <w:szCs w:val="28"/>
        </w:rPr>
        <w:t xml:space="preserve">2 Сургутского района Ханты-Мансийского автономного округа -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>.</w:t>
      </w:r>
    </w:p>
    <w:p w:rsidR="009C2D18" w:rsidRPr="00DF08D1" w:rsidRDefault="009C2D18" w:rsidP="009C2D18">
      <w:pPr>
        <w:jc w:val="both"/>
        <w:rPr>
          <w:sz w:val="28"/>
          <w:szCs w:val="28"/>
          <w:highlight w:val="yellow"/>
        </w:rPr>
      </w:pPr>
    </w:p>
    <w:p w:rsidR="00565B5C" w:rsidRDefault="00565B5C" w:rsidP="00565B5C">
      <w:pPr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Мировой судья</w:t>
      </w:r>
      <w:r w:rsidR="009C2D18">
        <w:rPr>
          <w:sz w:val="28"/>
          <w:szCs w:val="28"/>
        </w:rPr>
        <w:tab/>
      </w:r>
      <w:r w:rsidR="009C2D18">
        <w:rPr>
          <w:sz w:val="28"/>
          <w:szCs w:val="28"/>
        </w:rPr>
        <w:tab/>
      </w:r>
      <w:r w:rsidR="009C2D18">
        <w:rPr>
          <w:sz w:val="28"/>
          <w:szCs w:val="28"/>
        </w:rPr>
        <w:tab/>
      </w:r>
      <w:r w:rsidR="009C2D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8D1">
        <w:rPr>
          <w:sz w:val="28"/>
          <w:szCs w:val="28"/>
        </w:rPr>
        <w:tab/>
      </w:r>
      <w:r w:rsidRPr="00DF08D1">
        <w:rPr>
          <w:sz w:val="28"/>
          <w:szCs w:val="28"/>
        </w:rPr>
        <w:tab/>
        <w:t>Н.Б.Ашарина</w:t>
      </w:r>
    </w:p>
    <w:p w:rsidR="009C2D18" w:rsidRDefault="009C2D18" w:rsidP="00565B5C">
      <w:pPr>
        <w:jc w:val="both"/>
        <w:rPr>
          <w:sz w:val="28"/>
          <w:szCs w:val="28"/>
        </w:rPr>
      </w:pPr>
    </w:p>
    <w:p w:rsidR="009C2D18" w:rsidRDefault="009C2D18" w:rsidP="00565B5C">
      <w:pPr>
        <w:jc w:val="both"/>
        <w:rPr>
          <w:sz w:val="28"/>
          <w:szCs w:val="28"/>
        </w:rPr>
      </w:pPr>
    </w:p>
    <w:p w:rsidR="00B503FC" w:rsidRDefault="00B503FC"/>
    <w:sectPr w:rsidR="00B503FC" w:rsidSect="00307640">
      <w:pgSz w:w="11906" w:h="16838"/>
      <w:pgMar w:top="567" w:right="709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B5C"/>
    <w:rsid w:val="00182B03"/>
    <w:rsid w:val="00565B5C"/>
    <w:rsid w:val="0071286C"/>
    <w:rsid w:val="009C2D18"/>
    <w:rsid w:val="00B503FC"/>
    <w:rsid w:val="00E6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5B5C"/>
    <w:pPr>
      <w:keepNext/>
      <w:jc w:val="right"/>
      <w:outlineLvl w:val="0"/>
    </w:pPr>
    <w:rPr>
      <w:b/>
      <w:bCs/>
      <w:i/>
      <w:iCs/>
      <w:sz w:val="20"/>
      <w:u w:val="single"/>
    </w:rPr>
  </w:style>
  <w:style w:type="paragraph" w:styleId="2">
    <w:name w:val="heading 2"/>
    <w:basedOn w:val="a"/>
    <w:next w:val="a"/>
    <w:link w:val="20"/>
    <w:qFormat/>
    <w:rsid w:val="00565B5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B5C"/>
    <w:rPr>
      <w:rFonts w:ascii="Times New Roman" w:eastAsia="Times New Roman" w:hAnsi="Times New Roman" w:cs="Times New Roman"/>
      <w:b/>
      <w:bCs/>
      <w:i/>
      <w:i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65B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65B5C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565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1920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3</cp:revision>
  <cp:lastPrinted>2017-04-03T05:04:00Z</cp:lastPrinted>
  <dcterms:created xsi:type="dcterms:W3CDTF">2017-04-01T08:36:00Z</dcterms:created>
  <dcterms:modified xsi:type="dcterms:W3CDTF">2017-06-01T14:48:00Z</dcterms:modified>
</cp:coreProperties>
</file>