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14673">
        <w:rPr>
          <w:sz w:val="28"/>
          <w:szCs w:val="28"/>
        </w:rPr>
        <w:t>2-0053-1802-2024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14673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14673">
        <w:rPr>
          <w:sz w:val="28"/>
          <w:szCs w:val="28"/>
        </w:rPr>
        <w:t>Дзюбник Никите Олеговичу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14673">
        <w:rPr>
          <w:sz w:val="28"/>
          <w:szCs w:val="28"/>
        </w:rPr>
        <w:t>ООО МКК "КапиталЪ-НТ"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14673">
        <w:rPr>
          <w:sz w:val="28"/>
          <w:szCs w:val="28"/>
        </w:rPr>
        <w:t>Дзюбник Никиты Олеговича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25758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14673">
        <w:rPr>
          <w:sz w:val="28"/>
          <w:szCs w:val="28"/>
        </w:rPr>
        <w:t>ООО МКК "КапиталЪ-НТ"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14673">
        <w:rPr>
          <w:sz w:val="28"/>
          <w:szCs w:val="28"/>
        </w:rPr>
        <w:t>6623106990</w:t>
      </w:r>
      <w:r w:rsidR="00532E1D">
        <w:rPr>
          <w:sz w:val="28"/>
          <w:szCs w:val="28"/>
        </w:rPr>
        <w:t xml:space="preserve"> ОГРН </w:t>
      </w:r>
      <w:r w:rsidR="00514673">
        <w:rPr>
          <w:sz w:val="28"/>
          <w:szCs w:val="28"/>
        </w:rPr>
        <w:t>1146623008707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14673">
        <w:rPr>
          <w:sz w:val="28"/>
          <w:szCs w:val="28"/>
        </w:rPr>
        <w:t>№1987098 от 17.09.2021</w:t>
      </w:r>
      <w:r w:rsidRPr="0039796B">
        <w:rPr>
          <w:sz w:val="28"/>
          <w:szCs w:val="28"/>
        </w:rPr>
        <w:t xml:space="preserve"> в размере </w:t>
      </w:r>
      <w:r w:rsidR="00514673">
        <w:rPr>
          <w:sz w:val="28"/>
          <w:szCs w:val="28"/>
        </w:rPr>
        <w:t>48 600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14673">
        <w:rPr>
          <w:sz w:val="28"/>
          <w:szCs w:val="28"/>
        </w:rPr>
        <w:t>1658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C206C"/>
    <w:rsid w:val="004D3325"/>
    <w:rsid w:val="004D6DE2"/>
    <w:rsid w:val="00514673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3620E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25758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30BF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8855188-1AA4-405B-B15A-0F35BD6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