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933" w:rsidRPr="00465123" w:rsidP="006D5C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Дело № 5-</w:t>
      </w:r>
      <w:r w:rsidRPr="00465123" w:rsidR="0085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1555</w:t>
      </w:r>
      <w:r w:rsidRPr="00465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-2004/2024   </w:t>
      </w:r>
    </w:p>
    <w:p w:rsidR="00733933" w:rsidRPr="00465123" w:rsidP="006D5C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33933" w:rsidRPr="00465123" w:rsidP="006D5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33933" w:rsidRPr="00465123" w:rsidP="006D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65123" w:rsidR="005E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2024 года                                                                       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Нефтеюганск</w:t>
      </w:r>
    </w:p>
    <w:p w:rsidR="00733933" w:rsidRPr="00465123" w:rsidP="006D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87" w:rsidRPr="00465123" w:rsidP="006D5C6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 – Мансийского автономного округа-Югры Постовалова Т.П. (628309, ХМАО-Югра, г. Нефтеюганск, 1 мкр-н, дом 30), </w:t>
      </w:r>
    </w:p>
    <w:p w:rsidR="002B17A9" w:rsidRPr="00465123" w:rsidP="006D5C6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 </w:t>
      </w:r>
      <w:r w:rsidRPr="00465123" w:rsidR="00BA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возбужденное по ст. 19.6 КоАП РФ в отношении должностного лица </w:t>
      </w:r>
      <w:r w:rsidRPr="00465123" w:rsidR="00854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Pr="00465123" w:rsidR="006E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 w:rsidR="00854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А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.В., ***</w:t>
      </w:r>
      <w:r w:rsidRPr="00465123" w:rsidR="0057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65123" w:rsidR="0057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65123" w:rsidR="0057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паспортные данные: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65123" w:rsidR="00E430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5123" w:rsidR="00B2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ОГРНИП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733933" w:rsidRPr="00465123" w:rsidP="006D5C6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555C87" w:rsidRPr="00465123" w:rsidP="006D5C6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84" w:rsidRPr="00465123" w:rsidP="006D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А.В., являясь индивидуальным предпринимателем 01</w:t>
      </w:r>
      <w:r w:rsidRPr="00465123" w:rsidR="00812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65123" w:rsidR="00812D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 час. 01 мин. по адресу ***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представлению начальника Межрайонной ИФНС № 10 по Ханты-Мансийскому автономному округу – Югре № </w:t>
      </w:r>
      <w:r w:rsidRPr="00465123" w:rsidR="00F84391">
        <w:rPr>
          <w:rFonts w:ascii="Times New Roman" w:eastAsia="Times New Roman" w:hAnsi="Times New Roman" w:cs="Times New Roman"/>
          <w:sz w:val="24"/>
          <w:szCs w:val="24"/>
          <w:lang w:eastAsia="ru-RU"/>
        </w:rPr>
        <w:t>000209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65123" w:rsidR="00F84391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13.08.2024</w:t>
      </w:r>
      <w:r w:rsidRPr="00465123" w:rsidR="00157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принял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Pr="00465123" w:rsidR="001579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причин и условий, способствующих совершению административного правонарушения, а и</w:t>
      </w:r>
      <w:r w:rsidRPr="00465123" w:rsidR="0025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погасить задолженность </w:t>
      </w:r>
      <w:r w:rsidRPr="00465123" w:rsidR="007C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65123" w:rsidR="00F8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платежам</w:t>
      </w:r>
      <w:r w:rsidRPr="00465123" w:rsidR="00F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об уплате налога, сбора, пени и штрафа от 16.05.2023 №694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Информацию о принятых мерах необх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одимо было предоставить в инспекцию в письменном виде в течении месяца со дня получения, которые должны были быть приняты не позднее </w:t>
      </w:r>
      <w:r w:rsidRPr="00465123" w:rsidR="00F1296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65123" w:rsidR="00B24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123" w:rsidR="00F1296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65123" w:rsidR="00B249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94B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465123" w:rsidR="00F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465123" w:rsidR="00F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 w:rsidR="00B20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А.В.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 w:rsidR="00F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 в полном объеме.</w:t>
      </w:r>
    </w:p>
    <w:p w:rsidR="00BA4A84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в</w:t>
      </w:r>
      <w:r w:rsidRPr="00465123" w:rsidR="0063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ыслушав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А.В.</w:t>
      </w:r>
      <w:r w:rsidRPr="00465123" w:rsidR="00637A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и проанализировав письменные материалы дела, установил следующее.</w:t>
      </w:r>
    </w:p>
    <w:p w:rsidR="00FE4393" w:rsidRPr="00465123" w:rsidP="006D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2 ст. 29.13 КоАП РФ организации и должностные лица обязаны рассмотреть представление об устранении причин и условий, способствовавш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BA4A84" w:rsidRPr="00465123" w:rsidP="006D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непринятие по постановлению (представлению) органа (должностного лица), рассмотре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вшего дело об административном правонарушении, мер по устранению причин и условий, способствовавших совершению административного правонарушения, установлена административная ответственность по ст.</w:t>
      </w:r>
      <w:r w:rsidRPr="00465123" w:rsidR="0055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19.6 КоАП РФ.</w:t>
      </w:r>
    </w:p>
    <w:p w:rsidR="00BA4A84" w:rsidRPr="00465123" w:rsidP="006D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</w:t>
      </w:r>
      <w:r w:rsidRPr="00465123" w:rsidR="0077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26.2 КоАП Российской Фе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A4A84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данные устанавливаются протоколом об административном правонарушении, иными протоколами,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ехнических средств, вещественными доказательствами.</w:t>
      </w:r>
    </w:p>
    <w:p w:rsidR="009A404D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подтверждение виновности </w:t>
      </w:r>
      <w:r w:rsidRPr="00465123" w:rsidR="00770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А.В.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 представлены следующие доказательства: протокол об административном правонарушении №***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65123" w:rsidR="0077043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123" w:rsidR="0077043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копия представления № </w:t>
      </w:r>
      <w:r w:rsidRPr="00465123" w:rsidR="00F84391">
        <w:rPr>
          <w:rFonts w:ascii="Times New Roman" w:eastAsia="Times New Roman" w:hAnsi="Times New Roman" w:cs="Times New Roman"/>
          <w:sz w:val="24"/>
          <w:szCs w:val="24"/>
          <w:lang w:eastAsia="ru-RU"/>
        </w:rPr>
        <w:t>000209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65123" w:rsidR="00F84391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13.08.2024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причин и условий, способствующих совершению административного правонарушения; копия постановления от </w:t>
      </w:r>
      <w:r w:rsidRPr="00465123" w:rsidR="00F84391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13.08.2024</w:t>
      </w:r>
      <w:r w:rsidRPr="00465123" w:rsidR="00D64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ЕГРЮЛ.</w:t>
      </w:r>
    </w:p>
    <w:p w:rsidR="00D64BA9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принимает указанные документы относимыми, допустимыми и достоверными доказательствами, так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полностью согласуются между собой, составлены уполномоченными на то лицами, соответствуют требованиям КоАП РФ.</w:t>
      </w:r>
    </w:p>
    <w:p w:rsidR="00BA4A84" w:rsidRPr="00465123" w:rsidP="006D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сведений о том, что в </w:t>
      </w:r>
      <w:r w:rsidRPr="00465123" w:rsidR="007F73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МИФНС № 10 по ХМАО-Югре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представлены сведения о принятых мерах по представлению,</w:t>
      </w:r>
      <w:r w:rsidRPr="00465123" w:rsidR="007F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того совершенные в период времени </w:t>
      </w:r>
      <w:r w:rsidRPr="00465123" w:rsidR="007F7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представлении</w:t>
      </w:r>
      <w:r w:rsidRPr="00465123" w:rsidR="007B7A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5123" w:rsidR="007F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материалах дела не имеется, привлекаемым лицом </w:t>
      </w:r>
      <w:r w:rsidRPr="00465123" w:rsidR="007B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не представлено, что не оспаривалось </w:t>
      </w:r>
      <w:r w:rsidRPr="00465123" w:rsidR="00D54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Кирилловым А.В.</w:t>
      </w:r>
    </w:p>
    <w:p w:rsidR="004B223C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 суд считает, что виновность </w:t>
      </w:r>
      <w:r w:rsidRPr="00465123" w:rsidR="00770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А.В.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 материалами дела доказана, а его действия суд квалифицирует по ст. 19.6 КоАП РФ – непринятие по постановлению (представлению) органа (должностного лица), рассмотревшего дело об административном правонарушении, мер по устранению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и условий, способствовавших совершению административного правонарушения. </w:t>
      </w:r>
    </w:p>
    <w:p w:rsidR="004B223C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4B223C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бстоятельством, </w:t>
      </w:r>
      <w:r w:rsidRPr="00465123" w:rsidR="006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Pr="00465123" w:rsidR="000E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4.2 КоАП РФ, смягчающим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</w:t>
      </w:r>
      <w:r w:rsidRPr="00465123" w:rsidR="006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признание вины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23C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в соответствии со ст.</w:t>
      </w:r>
      <w:r w:rsidRPr="00465123" w:rsidR="008C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КоАП РФ, суд не усматривает. </w:t>
      </w:r>
    </w:p>
    <w:p w:rsidR="004B223C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меры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наказания суд учитывает характер и степень общественной опасности правонарушения, </w:t>
      </w:r>
      <w:r w:rsidRPr="00465123" w:rsidR="006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имущественное положение лица,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личности нарушителя.</w:t>
      </w:r>
    </w:p>
    <w:p w:rsidR="0066421B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руководствуясь ст. ст. 29.9-29.11 КоАП РФ, мировой судья</w:t>
      </w:r>
    </w:p>
    <w:p w:rsidR="00BA4A84" w:rsidRPr="00465123" w:rsidP="006D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C28C8" w:rsidRPr="00465123" w:rsidP="006D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ADB" w:rsidRPr="00465123" w:rsidP="006D5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 Кириллова А.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465123" w:rsidR="00F7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19.6 КоАП РФ, и подвергнуть наказанию в виде штрафа в размере 4</w:t>
      </w:r>
      <w:r w:rsidRPr="00465123" w:rsidR="008C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000 (четырех тысяч) рублей.</w:t>
      </w:r>
    </w:p>
    <w:p w:rsidR="00BA4A84" w:rsidRPr="00465123" w:rsidP="006D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ивный штраф, согласно ч.</w:t>
      </w:r>
      <w:r w:rsidRPr="00465123" w:rsidR="00D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срока отсрочки или срока рассрочки, предусмотренных статьей 31.5 КоАП РФ.</w:t>
      </w:r>
    </w:p>
    <w:p w:rsidR="006D5C67" w:rsidRPr="00465123" w:rsidP="006D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полнителю для исполнения в порядке, предусмотренном федеральным законодательством.</w:t>
      </w:r>
    </w:p>
    <w:p w:rsidR="006D5C67" w:rsidRPr="00465123" w:rsidP="006D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465123">
        <w:rPr>
          <w:rFonts w:ascii="Times New Roman" w:eastAsia="Calibri" w:hAnsi="Times New Roman" w:cs="Times New Roman"/>
          <w:sz w:val="24"/>
          <w:szCs w:val="24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Югры, </w:t>
      </w:r>
      <w:r w:rsidRPr="00465123">
        <w:rPr>
          <w:rFonts w:ascii="Times New Roman" w:eastAsia="Calibri" w:hAnsi="Times New Roman" w:cs="Times New Roman"/>
          <w:sz w:val="24"/>
          <w:szCs w:val="24"/>
        </w:rPr>
        <w:t>л/с 04872D08080)</w:t>
      </w:r>
      <w:r w:rsidRPr="00465123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465123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465123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465123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465123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465123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465123">
        <w:rPr>
          <w:rFonts w:ascii="Times New Roman" w:hAnsi="Times New Roman" w:cs="Times New Roman"/>
          <w:sz w:val="24"/>
          <w:szCs w:val="24"/>
        </w:rPr>
        <w:t>, КПП 860101001, ОКТМО 71874000 КБК 72011601193019000140, УИН 0412365400405015552419144</w:t>
      </w:r>
      <w:r w:rsidRPr="004651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1ADB" w:rsidRPr="00465123" w:rsidP="006D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каб. </w:t>
      </w:r>
      <w:r w:rsidRPr="00465123" w:rsidR="00BE30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65123" w:rsidR="005B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г. Нефтеюганск, 1 </w:t>
      </w:r>
      <w:r w:rsidRPr="00465123" w:rsidR="005B0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465123" w:rsidR="005B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дом,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направить на электронный адрес: </w:t>
      </w:r>
      <w:r w:rsidRPr="00465123" w:rsidR="005B03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nefteugansk</w:t>
      </w:r>
      <w:r w:rsidRPr="00465123" w:rsidR="005B03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@mirsud86.ru не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D5C67" w:rsidRPr="00465123" w:rsidP="006D5C6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12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65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дня вручения </w:t>
      </w:r>
      <w:r w:rsidRPr="00465123"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получения копии постановления</w:t>
      </w:r>
      <w:r w:rsidRPr="00465123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733933" w:rsidRPr="00465123" w:rsidP="006D5C6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3933" w:rsidRPr="00465123" w:rsidP="006D5C67">
      <w:pPr>
        <w:pStyle w:val="NoSpacing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</w:t>
      </w:r>
      <w:r w:rsidRPr="00465123" w:rsidR="00F7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65123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 Постовалова</w:t>
      </w:r>
    </w:p>
    <w:p w:rsidR="00733933" w:rsidRPr="00465123" w:rsidP="006D5C6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33" w:rsidRPr="00465123" w:rsidP="006D5C6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547" w:rsidRPr="00465123" w:rsidP="006D5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6D5C67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A2"/>
    <w:rsid w:val="00093547"/>
    <w:rsid w:val="000E62DF"/>
    <w:rsid w:val="00157979"/>
    <w:rsid w:val="00165018"/>
    <w:rsid w:val="00257D5F"/>
    <w:rsid w:val="002B17A9"/>
    <w:rsid w:val="00465123"/>
    <w:rsid w:val="004B223C"/>
    <w:rsid w:val="00555C87"/>
    <w:rsid w:val="00577721"/>
    <w:rsid w:val="005A2959"/>
    <w:rsid w:val="005B0336"/>
    <w:rsid w:val="005E7BBA"/>
    <w:rsid w:val="00612824"/>
    <w:rsid w:val="00637A2C"/>
    <w:rsid w:val="00650C87"/>
    <w:rsid w:val="0066421B"/>
    <w:rsid w:val="006D5C67"/>
    <w:rsid w:val="006E174E"/>
    <w:rsid w:val="0073072D"/>
    <w:rsid w:val="00733933"/>
    <w:rsid w:val="00770437"/>
    <w:rsid w:val="007B7A82"/>
    <w:rsid w:val="007C65F0"/>
    <w:rsid w:val="007F7316"/>
    <w:rsid w:val="008117A2"/>
    <w:rsid w:val="00812D5A"/>
    <w:rsid w:val="00844BF6"/>
    <w:rsid w:val="0085498A"/>
    <w:rsid w:val="008C28C8"/>
    <w:rsid w:val="009A404D"/>
    <w:rsid w:val="00AC2509"/>
    <w:rsid w:val="00B20A14"/>
    <w:rsid w:val="00B2494B"/>
    <w:rsid w:val="00BA4A84"/>
    <w:rsid w:val="00BE3028"/>
    <w:rsid w:val="00D51ADB"/>
    <w:rsid w:val="00D54E8E"/>
    <w:rsid w:val="00D64BA9"/>
    <w:rsid w:val="00E430FB"/>
    <w:rsid w:val="00E72A08"/>
    <w:rsid w:val="00F12969"/>
    <w:rsid w:val="00F7061D"/>
    <w:rsid w:val="00F84391"/>
    <w:rsid w:val="00FA7EC2"/>
    <w:rsid w:val="00FE4393"/>
    <w:rsid w:val="00FE5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20E9A2-45E2-4C69-AC94-768B775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9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3933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locked/>
    <w:rsid w:val="007339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3393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33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2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2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