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______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26"/>
          <w:szCs w:val="26"/>
        </w:rPr>
      </w:pPr>
    </w:p>
    <w:p>
      <w:pPr>
        <w:spacing w:before="0" w:after="0"/>
        <w:ind w:left="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left="20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Агзямова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</w:t>
      </w:r>
      <w:r>
        <w:rPr>
          <w:rFonts w:ascii="Times New Roman" w:eastAsia="Times New Roman" w:hAnsi="Times New Roman" w:cs="Times New Roman"/>
          <w:sz w:val="26"/>
          <w:szCs w:val="26"/>
        </w:rPr>
        <w:t>Гаджимурада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OrganizationNamegrp-20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дефектоскопистом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2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4280"/>
        <w:rPr>
          <w:sz w:val="26"/>
          <w:szCs w:val="26"/>
        </w:rPr>
      </w:pP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Юсупов Г.Р.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06.08.2025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проживающий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10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 д. 27, кв. 316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срок, предусмотренный ст. 32.2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вных правонарушениях, а именно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№ </w:t>
      </w:r>
      <w:r>
        <w:rPr>
          <w:rStyle w:val="cat-UserDefinedgrp-2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направленного ему почтой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Юсупов Г.Р.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 событие и вину в совершении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инвалидом 1 и 2 группы не является.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Пояснил, что штраф не оплатил, т.к. не было денег, не работал.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Юсупова Г.Р.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административного дела, считает,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Юсупова Г.Р.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2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16.08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Юсупов Г.Р.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Style w:val="cat-UserDefinedgrp-2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26.05.2025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Юсупов Г.Р.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информацией </w:t>
      </w:r>
      <w:r>
        <w:rPr>
          <w:rFonts w:ascii="Times New Roman" w:eastAsia="Times New Roman" w:hAnsi="Times New Roman" w:cs="Times New Roman"/>
          <w:sz w:val="26"/>
          <w:szCs w:val="26"/>
        </w:rPr>
        <w:t>ОИАЗ и ПБДД отдела ГАИ о</w:t>
      </w:r>
      <w:r>
        <w:rPr>
          <w:rFonts w:ascii="Times New Roman" w:eastAsia="Times New Roman" w:hAnsi="Times New Roman" w:cs="Times New Roman"/>
          <w:sz w:val="26"/>
          <w:szCs w:val="26"/>
        </w:rPr>
        <w:t>б отсутствии сведений об оплате штрафа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сведе</w:t>
      </w:r>
      <w:r>
        <w:rPr>
          <w:rFonts w:ascii="Times New Roman" w:eastAsia="Times New Roman" w:hAnsi="Times New Roman" w:cs="Times New Roman"/>
          <w:sz w:val="26"/>
          <w:szCs w:val="26"/>
        </w:rPr>
        <w:t>ниями административной практики;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16.08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Юсупов Г.Р.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16.08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Юсуповым Г.Р.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05.08.2025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Юсупова Г.Р.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Юсупова Г.Р.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Юсупова Г.Р.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том числе и за неуплату штрафов по ч.1 ст. 20.25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Юсупову Г.Р.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</w:t>
      </w:r>
      <w:r>
        <w:rPr>
          <w:rFonts w:ascii="Times New Roman" w:eastAsia="Times New Roman" w:hAnsi="Times New Roman" w:cs="Times New Roman"/>
          <w:sz w:val="26"/>
          <w:szCs w:val="26"/>
        </w:rPr>
        <w:t>Гаджимурада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ему административное наказание в виде административного ареста на срок 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 </w:t>
      </w:r>
      <w:r>
        <w:rPr>
          <w:rFonts w:ascii="Times New Roman" w:eastAsia="Times New Roman" w:hAnsi="Times New Roman" w:cs="Times New Roman"/>
          <w:sz w:val="26"/>
          <w:szCs w:val="26"/>
        </w:rPr>
        <w:t>16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6"/>
          <w:szCs w:val="26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6660"/>
        </w:tabs>
        <w:spacing w:before="0" w:after="0"/>
        <w:ind w:left="18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 w:line="278" w:lineRule="atLeast"/>
        <w:ind w:right="52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9rplc-47">
    <w:name w:val="cat-UserDefined grp-29 rplc-47"/>
    <w:basedOn w:val="DefaultParagraphFont"/>
  </w:style>
  <w:style w:type="character" w:customStyle="1" w:styleId="cat-UserDefinedgrp-30rplc-50">
    <w:name w:val="cat-UserDefined grp-3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