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013576">
        <w:rPr>
          <w:b/>
          <w:sz w:val="28"/>
          <w:szCs w:val="28"/>
          <w:lang w:eastAsia="ar-SA"/>
        </w:rPr>
        <w:t>65</w:t>
      </w:r>
      <w:r w:rsidR="007E2F97">
        <w:rPr>
          <w:b/>
          <w:sz w:val="28"/>
          <w:szCs w:val="28"/>
          <w:lang w:eastAsia="ar-SA"/>
        </w:rPr>
        <w:t>3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FF12F5" w:rsidRPr="00437ADA" w:rsidP="00FF12F5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</w:t>
      </w:r>
      <w:r w:rsidR="007E2F97">
        <w:rPr>
          <w:rFonts w:eastAsia="MS Mincho"/>
          <w:sz w:val="28"/>
          <w:szCs w:val="28"/>
        </w:rPr>
        <w:t>9</w:t>
      </w:r>
      <w:r w:rsidRPr="00437AD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июня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516C44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Фидарова Алана Темуровича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270C9F">
        <w:rPr>
          <w:rFonts w:ascii="Times New Roman" w:eastAsia="MS Mincho" w:hAnsi="Times New Roman"/>
          <w:sz w:val="28"/>
          <w:szCs w:val="28"/>
        </w:rPr>
        <w:t>----</w:t>
      </w:r>
    </w:p>
    <w:p w:rsidR="007E2F97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7E2F97">
        <w:rPr>
          <w:rFonts w:eastAsia="MS Mincho"/>
          <w:sz w:val="28"/>
          <w:szCs w:val="28"/>
        </w:rPr>
        <w:t>Фидаров А.Т</w:t>
      </w:r>
      <w:r w:rsidR="00E14DD0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270C9F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270C9F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7E2F97">
        <w:rPr>
          <w:rFonts w:eastAsia="MS Mincho"/>
          <w:sz w:val="28"/>
          <w:szCs w:val="28"/>
        </w:rPr>
        <w:t>8</w:t>
      </w:r>
      <w:r w:rsidR="00FF12F5">
        <w:rPr>
          <w:rFonts w:eastAsia="MS Mincho"/>
          <w:sz w:val="28"/>
          <w:szCs w:val="28"/>
        </w:rPr>
        <w:t>00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270C9F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7E2F97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7E2F9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7E2F97">
        <w:rPr>
          <w:rFonts w:eastAsia="MS Mincho"/>
          <w:sz w:val="28"/>
          <w:szCs w:val="28"/>
        </w:rPr>
        <w:t>37</w:t>
      </w:r>
      <w:r w:rsidR="00E14DD0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270C9F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9010F2" w:rsidP="0043787A">
      <w:pPr>
        <w:ind w:firstLine="708"/>
        <w:jc w:val="both"/>
        <w:rPr>
          <w:rFonts w:eastAsia="MS Mincho"/>
          <w:sz w:val="28"/>
          <w:szCs w:val="28"/>
        </w:rPr>
      </w:pPr>
      <w:r w:rsidRPr="009010F2">
        <w:rPr>
          <w:rFonts w:eastAsia="MS Mincho"/>
          <w:sz w:val="28"/>
          <w:szCs w:val="28"/>
        </w:rPr>
        <w:t xml:space="preserve">В судебное заседание </w:t>
      </w:r>
      <w:r w:rsidRPr="007E2F97" w:rsidR="007E2F97">
        <w:rPr>
          <w:rFonts w:eastAsia="MS Mincho"/>
          <w:sz w:val="28"/>
          <w:szCs w:val="28"/>
        </w:rPr>
        <w:t>Фидаров А.Т</w:t>
      </w:r>
      <w:r w:rsidRPr="00516C44" w:rsidR="00516C44">
        <w:rPr>
          <w:rFonts w:eastAsia="MS Mincho"/>
          <w:sz w:val="28"/>
          <w:szCs w:val="28"/>
        </w:rPr>
        <w:t>.</w:t>
      </w:r>
      <w:r w:rsidR="00E14DD0">
        <w:rPr>
          <w:rFonts w:eastAsia="MS Mincho"/>
          <w:sz w:val="28"/>
          <w:szCs w:val="28"/>
        </w:rPr>
        <w:t xml:space="preserve"> </w:t>
      </w:r>
      <w:r w:rsidRPr="009010F2">
        <w:rPr>
          <w:rFonts w:eastAsia="MS Mincho"/>
          <w:sz w:val="28"/>
          <w:szCs w:val="28"/>
        </w:rPr>
        <w:t xml:space="preserve">не явился, о дате, времени и месте рассмотрения дела извещен надлежащим образом, о причинах неявки не известил, </w:t>
      </w:r>
      <w:r w:rsidR="009F0192">
        <w:rPr>
          <w:rFonts w:eastAsia="MS Mincho"/>
          <w:sz w:val="28"/>
          <w:szCs w:val="28"/>
        </w:rPr>
        <w:t>ходатайств об отложении рассмотрения дела не заявлял.</w:t>
      </w:r>
    </w:p>
    <w:p w:rsidR="00CA1C32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</w:t>
      </w:r>
      <w:r w:rsidRPr="00CA1C32">
        <w:rPr>
          <w:rFonts w:eastAsia="MS Mincho"/>
          <w:sz w:val="28"/>
          <w:szCs w:val="28"/>
        </w:rPr>
        <w:t>уководствуясь ч. 2 ст. 25.1 КоА</w:t>
      </w:r>
      <w:r w:rsidRPr="00CA1C32">
        <w:rPr>
          <w:rFonts w:eastAsia="MS Mincho"/>
          <w:sz w:val="28"/>
          <w:szCs w:val="28"/>
        </w:rPr>
        <w:t xml:space="preserve">П РФ, </w:t>
      </w:r>
      <w:r>
        <w:rPr>
          <w:rFonts w:eastAsia="MS Mincho"/>
          <w:sz w:val="28"/>
          <w:szCs w:val="28"/>
        </w:rPr>
        <w:t xml:space="preserve">суд </w:t>
      </w:r>
      <w:r w:rsidRPr="00CA1C32">
        <w:rPr>
          <w:rFonts w:eastAsia="MS Mincho"/>
          <w:sz w:val="28"/>
          <w:szCs w:val="28"/>
        </w:rPr>
        <w:t xml:space="preserve">считает возможным рассмотреть дело в отсутствие лица, в отношении которого ведется производство по делу об административном правонарушении.   </w:t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силу ч. 1 ст. 20.25 </w:t>
      </w:r>
      <w:r w:rsidRPr="00437ADA">
        <w:rPr>
          <w:rFonts w:eastAsia="MS Mincho"/>
          <w:sz w:val="28"/>
          <w:szCs w:val="28"/>
        </w:rPr>
        <w:t>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ст. 32.2 Кодекса Российской Федерации </w:t>
      </w:r>
      <w:r w:rsidRPr="00437ADA">
        <w:rPr>
          <w:rFonts w:eastAsia="MS Mincho"/>
          <w:sz w:val="28"/>
          <w:szCs w:val="28"/>
        </w:rPr>
        <w:t>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</w:t>
      </w:r>
      <w:r w:rsidRPr="00437ADA">
        <w:rPr>
          <w:rFonts w:eastAsia="MS Mincho"/>
          <w:sz w:val="28"/>
          <w:szCs w:val="28"/>
        </w:rPr>
        <w:t>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E14DD0" w:rsidR="00E14DD0">
        <w:t xml:space="preserve"> </w:t>
      </w:r>
      <w:r w:rsidRPr="007E2F97" w:rsidR="007E2F97">
        <w:rPr>
          <w:rFonts w:eastAsia="MS Mincho"/>
          <w:sz w:val="28"/>
          <w:szCs w:val="28"/>
        </w:rPr>
        <w:t>Фидаров</w:t>
      </w:r>
      <w:r w:rsidR="007E2F97">
        <w:rPr>
          <w:rFonts w:eastAsia="MS Mincho"/>
          <w:sz w:val="28"/>
          <w:szCs w:val="28"/>
        </w:rPr>
        <w:t>а</w:t>
      </w:r>
      <w:r w:rsidRPr="007E2F97" w:rsidR="007E2F97">
        <w:rPr>
          <w:rFonts w:eastAsia="MS Mincho"/>
          <w:sz w:val="28"/>
          <w:szCs w:val="28"/>
        </w:rPr>
        <w:t xml:space="preserve"> А.Т</w:t>
      </w:r>
      <w:r w:rsidRPr="00516C44" w:rsidR="00516C44">
        <w:rPr>
          <w:rFonts w:eastAsia="MS Mincho"/>
          <w:sz w:val="28"/>
          <w:szCs w:val="28"/>
        </w:rPr>
        <w:t>.</w:t>
      </w:r>
      <w:r w:rsidR="00516C44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</w:t>
      </w:r>
      <w:r w:rsidRPr="00437ADA">
        <w:rPr>
          <w:rFonts w:eastAsia="MS Mincho"/>
          <w:sz w:val="28"/>
          <w:szCs w:val="28"/>
        </w:rPr>
        <w:t>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270C9F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270C9F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</w:t>
      </w:r>
      <w:r w:rsidRPr="004E4BE8">
        <w:rPr>
          <w:rFonts w:eastAsia="MS Mincho"/>
          <w:sz w:val="28"/>
          <w:szCs w:val="28"/>
        </w:rPr>
        <w:t>ивных правонарушениях, в котором изложены событие и обстоятельства административного правонарушения</w:t>
      </w:r>
      <w:r w:rsidR="00516C44">
        <w:rPr>
          <w:rFonts w:eastAsia="MS Mincho"/>
          <w:sz w:val="28"/>
          <w:szCs w:val="28"/>
        </w:rPr>
        <w:t xml:space="preserve">. </w:t>
      </w:r>
      <w:r w:rsidRPr="00516C44" w:rsidR="00516C44">
        <w:rPr>
          <w:rFonts w:eastAsia="MS Mincho"/>
          <w:sz w:val="28"/>
          <w:szCs w:val="28"/>
        </w:rPr>
        <w:t xml:space="preserve">Права, 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 w:rsidRPr="007E2F97" w:rsidR="007E2F97">
        <w:rPr>
          <w:rFonts w:eastAsia="MS Mincho"/>
          <w:sz w:val="28"/>
          <w:szCs w:val="28"/>
        </w:rPr>
        <w:t>Фидаров</w:t>
      </w:r>
      <w:r w:rsidR="007E2F97">
        <w:rPr>
          <w:rFonts w:eastAsia="MS Mincho"/>
          <w:sz w:val="28"/>
          <w:szCs w:val="28"/>
        </w:rPr>
        <w:t>у</w:t>
      </w:r>
      <w:r w:rsidRPr="007E2F97" w:rsidR="007E2F97">
        <w:rPr>
          <w:rFonts w:eastAsia="MS Mincho"/>
          <w:sz w:val="28"/>
          <w:szCs w:val="28"/>
        </w:rPr>
        <w:t xml:space="preserve"> А.Т</w:t>
      </w:r>
      <w:r w:rsidRPr="00516C44" w:rsidR="00516C44">
        <w:rPr>
          <w:rFonts w:eastAsia="MS Mincho"/>
          <w:sz w:val="28"/>
          <w:szCs w:val="28"/>
        </w:rPr>
        <w:t xml:space="preserve">. разъяснены, в графе «Объяснения» </w:t>
      </w:r>
      <w:r w:rsidRPr="007E2F97" w:rsidR="007E2F97">
        <w:rPr>
          <w:rFonts w:eastAsia="MS Mincho"/>
          <w:sz w:val="28"/>
          <w:szCs w:val="28"/>
        </w:rPr>
        <w:t>Фидаров А.Т</w:t>
      </w:r>
      <w:r w:rsidRPr="00516C44" w:rsidR="00516C44">
        <w:rPr>
          <w:rFonts w:eastAsia="MS Mincho"/>
          <w:sz w:val="28"/>
          <w:szCs w:val="28"/>
        </w:rPr>
        <w:t xml:space="preserve">. указал, что </w:t>
      </w:r>
      <w:r w:rsidR="007E2F97">
        <w:rPr>
          <w:rFonts w:eastAsia="MS Mincho"/>
          <w:sz w:val="28"/>
          <w:szCs w:val="28"/>
        </w:rPr>
        <w:t>забыл оплатить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="00E14DD0">
        <w:rPr>
          <w:rFonts w:eastAsia="MS Mincho"/>
          <w:sz w:val="28"/>
          <w:szCs w:val="28"/>
        </w:rPr>
        <w:t xml:space="preserve">№ </w:t>
      </w:r>
      <w:r w:rsidR="00270C9F">
        <w:rPr>
          <w:rFonts w:eastAsia="MS Mincho"/>
          <w:sz w:val="28"/>
          <w:szCs w:val="28"/>
        </w:rPr>
        <w:t>---</w:t>
      </w:r>
      <w:r w:rsidRPr="007E2F97" w:rsidR="007E2F97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12.37 КоАП РФ, вступившим в законную силу </w:t>
      </w:r>
      <w:r w:rsidR="00270C9F">
        <w:rPr>
          <w:rFonts w:eastAsia="MS Mincho"/>
          <w:sz w:val="28"/>
          <w:szCs w:val="28"/>
        </w:rPr>
        <w:t>----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Pr="007E2F97" w:rsidR="007E2F97">
        <w:rPr>
          <w:rFonts w:eastAsia="MS Mincho"/>
          <w:sz w:val="28"/>
          <w:szCs w:val="28"/>
        </w:rPr>
        <w:t>Фидаров А.Т.</w:t>
      </w:r>
      <w:r w:rsidRPr="00E14DD0" w:rsidR="00E14DD0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7E2F97">
        <w:rPr>
          <w:rFonts w:eastAsia="MS Mincho"/>
          <w:sz w:val="28"/>
          <w:szCs w:val="28"/>
        </w:rPr>
        <w:t>8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7E2F97" w:rsidP="00BC0392">
      <w:pPr>
        <w:ind w:firstLine="708"/>
        <w:jc w:val="both"/>
        <w:rPr>
          <w:rFonts w:eastAsia="MS Mincho"/>
          <w:sz w:val="28"/>
          <w:szCs w:val="28"/>
        </w:rPr>
      </w:pPr>
      <w:r w:rsidRPr="007E2F97">
        <w:rPr>
          <w:rFonts w:eastAsia="MS Mincho"/>
          <w:sz w:val="28"/>
          <w:szCs w:val="28"/>
        </w:rPr>
        <w:t xml:space="preserve">- справкой </w:t>
      </w:r>
      <w:r>
        <w:rPr>
          <w:rFonts w:eastAsia="MS Mincho"/>
          <w:sz w:val="28"/>
          <w:szCs w:val="28"/>
        </w:rPr>
        <w:t xml:space="preserve">ст. </w:t>
      </w:r>
      <w:r w:rsidRPr="007E2F97">
        <w:rPr>
          <w:rFonts w:eastAsia="MS Mincho"/>
          <w:sz w:val="28"/>
          <w:szCs w:val="28"/>
        </w:rPr>
        <w:t>инспектора по ГИАЗ, сведениями ГИС ГМП, из которых следует, что Фидаров А.Т. не числится уплатившим штраф по указанно</w:t>
      </w:r>
      <w:r w:rsidRPr="007E2F97">
        <w:rPr>
          <w:rFonts w:eastAsia="MS Mincho"/>
          <w:sz w:val="28"/>
          <w:szCs w:val="28"/>
        </w:rPr>
        <w:t>му выше постановлению</w:t>
      </w:r>
      <w:r>
        <w:rPr>
          <w:rFonts w:eastAsia="MS Mincho"/>
          <w:sz w:val="28"/>
          <w:szCs w:val="28"/>
        </w:rPr>
        <w:t>, отсрочка или рассрочка не предоставлялась</w:t>
      </w:r>
      <w:r w:rsidRPr="007E2F97">
        <w:rPr>
          <w:rFonts w:eastAsia="MS Mincho"/>
          <w:sz w:val="28"/>
          <w:szCs w:val="28"/>
        </w:rPr>
        <w:t>;</w:t>
      </w:r>
    </w:p>
    <w:p w:rsidR="00E14DD0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516C44">
        <w:rPr>
          <w:rFonts w:eastAsia="MS Mincho"/>
          <w:sz w:val="28"/>
          <w:szCs w:val="28"/>
        </w:rPr>
        <w:t xml:space="preserve">карточкой операций с водительским удостоверением, из которого следует, что </w:t>
      </w:r>
      <w:r w:rsidRPr="007E2F97" w:rsidR="007E2F97">
        <w:rPr>
          <w:rFonts w:eastAsia="MS Mincho"/>
          <w:sz w:val="28"/>
          <w:szCs w:val="28"/>
        </w:rPr>
        <w:t>Фидаров</w:t>
      </w:r>
      <w:r w:rsidR="007E2F97">
        <w:rPr>
          <w:rFonts w:eastAsia="MS Mincho"/>
          <w:sz w:val="28"/>
          <w:szCs w:val="28"/>
        </w:rPr>
        <w:t>у</w:t>
      </w:r>
      <w:r w:rsidRPr="007E2F97" w:rsidR="007E2F97">
        <w:rPr>
          <w:rFonts w:eastAsia="MS Mincho"/>
          <w:sz w:val="28"/>
          <w:szCs w:val="28"/>
        </w:rPr>
        <w:t xml:space="preserve"> А.Т. </w:t>
      </w:r>
      <w:r w:rsidR="00516C44">
        <w:rPr>
          <w:rFonts w:eastAsia="MS Mincho"/>
          <w:sz w:val="28"/>
          <w:szCs w:val="28"/>
        </w:rPr>
        <w:t xml:space="preserve">выдано водительское удостоверение </w:t>
      </w:r>
      <w:r w:rsidR="00270C9F">
        <w:rPr>
          <w:rFonts w:eastAsia="MS Mincho"/>
          <w:sz w:val="28"/>
          <w:szCs w:val="28"/>
        </w:rPr>
        <w:t>---</w:t>
      </w:r>
    </w:p>
    <w:p w:rsidR="00516C44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реестром правонарушений.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 xml:space="preserve">Мировой судья приходит к </w:t>
      </w:r>
      <w:r w:rsidRPr="00B85098">
        <w:rPr>
          <w:rFonts w:eastAsia="MS Mincho"/>
          <w:sz w:val="28"/>
          <w:szCs w:val="28"/>
        </w:rPr>
        <w:t>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E14DD0" w:rsidR="00E14DD0">
        <w:t xml:space="preserve"> </w:t>
      </w:r>
      <w:r w:rsidRPr="007E2F97" w:rsidR="007E2F97">
        <w:rPr>
          <w:rFonts w:eastAsia="MS Mincho"/>
          <w:sz w:val="28"/>
          <w:szCs w:val="28"/>
        </w:rPr>
        <w:t>Фидаров</w:t>
      </w:r>
      <w:r w:rsidR="007E2F97">
        <w:rPr>
          <w:rFonts w:eastAsia="MS Mincho"/>
          <w:sz w:val="28"/>
          <w:szCs w:val="28"/>
        </w:rPr>
        <w:t>ым</w:t>
      </w:r>
      <w:r w:rsidRPr="007E2F97" w:rsidR="007E2F97">
        <w:rPr>
          <w:rFonts w:eastAsia="MS Mincho"/>
          <w:sz w:val="28"/>
          <w:szCs w:val="28"/>
        </w:rPr>
        <w:t xml:space="preserve"> А.Т.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E14DD0" w:rsidR="00E14DD0">
        <w:t xml:space="preserve"> </w:t>
      </w:r>
      <w:r w:rsidRPr="007E2F97" w:rsidR="007E2F97">
        <w:rPr>
          <w:rFonts w:eastAsia="MS Mincho"/>
          <w:sz w:val="28"/>
          <w:szCs w:val="28"/>
        </w:rPr>
        <w:t>Фидаров</w:t>
      </w:r>
      <w:r w:rsidR="007E2F97">
        <w:rPr>
          <w:rFonts w:eastAsia="MS Mincho"/>
          <w:sz w:val="28"/>
          <w:szCs w:val="28"/>
        </w:rPr>
        <w:t>у</w:t>
      </w:r>
      <w:r w:rsidRPr="007E2F97" w:rsidR="007E2F97">
        <w:rPr>
          <w:rFonts w:eastAsia="MS Mincho"/>
          <w:sz w:val="28"/>
          <w:szCs w:val="28"/>
        </w:rPr>
        <w:t xml:space="preserve"> А.Т</w:t>
      </w:r>
      <w:r w:rsidRPr="00E14DD0" w:rsidR="00E14DD0">
        <w:rPr>
          <w:rFonts w:eastAsia="MS Mincho"/>
          <w:sz w:val="28"/>
          <w:szCs w:val="28"/>
        </w:rPr>
        <w:t>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</w:t>
      </w:r>
      <w:r w:rsidRPr="004E4BE8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E14DD0" w:rsidR="00E14DD0">
        <w:t xml:space="preserve"> </w:t>
      </w:r>
      <w:r w:rsidRPr="007E2F97" w:rsidR="007E2F97">
        <w:rPr>
          <w:rFonts w:eastAsia="MS Mincho"/>
          <w:sz w:val="28"/>
          <w:szCs w:val="28"/>
        </w:rPr>
        <w:t>Фидаров</w:t>
      </w:r>
      <w:r w:rsidR="007E2F97">
        <w:rPr>
          <w:rFonts w:eastAsia="MS Mincho"/>
          <w:sz w:val="28"/>
          <w:szCs w:val="28"/>
        </w:rPr>
        <w:t>а</w:t>
      </w:r>
      <w:r w:rsidRPr="007E2F97" w:rsidR="007E2F97">
        <w:rPr>
          <w:rFonts w:eastAsia="MS Mincho"/>
          <w:sz w:val="28"/>
          <w:szCs w:val="28"/>
        </w:rPr>
        <w:t xml:space="preserve"> А.Т</w:t>
      </w:r>
      <w:r w:rsidRPr="009F0192" w:rsidR="009F0192">
        <w:rPr>
          <w:rFonts w:eastAsia="MS Mincho"/>
          <w:sz w:val="28"/>
          <w:szCs w:val="28"/>
        </w:rPr>
        <w:t xml:space="preserve">. 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</w:t>
      </w:r>
      <w:r w:rsidRPr="004E4BE8">
        <w:rPr>
          <w:rFonts w:eastAsia="MS Mincho"/>
          <w:sz w:val="28"/>
          <w:szCs w:val="28"/>
        </w:rPr>
        <w:t xml:space="preserve">тративных правонарушениях – неуплата административного штрафа в срок, предусмотренный данным Кодексом. </w:t>
      </w:r>
    </w:p>
    <w:p w:rsidR="00FF12F5" w:rsidP="00FF12F5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Обстоятельств</w:t>
      </w:r>
      <w:r w:rsidRPr="004E4BE8">
        <w:rPr>
          <w:rFonts w:eastAsia="MS Mincho"/>
          <w:sz w:val="28"/>
          <w:szCs w:val="28"/>
        </w:rPr>
        <w:t xml:space="preserve">, </w:t>
      </w:r>
      <w:r w:rsidR="00E14DD0">
        <w:rPr>
          <w:rFonts w:eastAsia="MS Mincho"/>
          <w:sz w:val="28"/>
          <w:szCs w:val="28"/>
        </w:rPr>
        <w:t xml:space="preserve">смягчающих и </w:t>
      </w:r>
      <w:r>
        <w:rPr>
          <w:rFonts w:eastAsia="MS Mincho"/>
          <w:sz w:val="28"/>
          <w:szCs w:val="28"/>
        </w:rPr>
        <w:t>отягчающих наказание, в соответствии со</w:t>
      </w:r>
      <w:r w:rsidRPr="004E4BE8">
        <w:rPr>
          <w:rFonts w:eastAsia="MS Mincho"/>
          <w:sz w:val="28"/>
          <w:szCs w:val="28"/>
        </w:rPr>
        <w:t xml:space="preserve"> ст.</w:t>
      </w:r>
      <w:r w:rsidR="00E14DD0">
        <w:rPr>
          <w:rFonts w:eastAsia="MS Mincho"/>
          <w:sz w:val="28"/>
          <w:szCs w:val="28"/>
        </w:rPr>
        <w:t>ст. 4.2,</w:t>
      </w:r>
      <w:r>
        <w:rPr>
          <w:rFonts w:eastAsia="MS Mincho"/>
          <w:sz w:val="28"/>
          <w:szCs w:val="28"/>
        </w:rPr>
        <w:t xml:space="preserve"> 4.3 </w:t>
      </w:r>
      <w:r w:rsidRPr="004E4BE8">
        <w:rPr>
          <w:rFonts w:eastAsia="MS Mincho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не</w:t>
      </w:r>
      <w:r>
        <w:rPr>
          <w:rFonts w:eastAsia="MS Mincho"/>
          <w:sz w:val="28"/>
          <w:szCs w:val="28"/>
        </w:rPr>
        <w:t xml:space="preserve"> установлено.</w:t>
      </w:r>
    </w:p>
    <w:p w:rsidR="00FF12F5" w:rsidP="00FF12F5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Учитывая характер совершенного правонарушения, личность</w:t>
      </w:r>
      <w:r w:rsidRPr="003A76A1" w:rsidR="003A76A1">
        <w:t xml:space="preserve"> </w:t>
      </w:r>
      <w:r w:rsidRPr="007E2F97" w:rsidR="007E2F97">
        <w:rPr>
          <w:rFonts w:eastAsia="MS Mincho"/>
          <w:sz w:val="28"/>
          <w:szCs w:val="28"/>
        </w:rPr>
        <w:t>Фидаров</w:t>
      </w:r>
      <w:r w:rsidR="007E2F97">
        <w:rPr>
          <w:rFonts w:eastAsia="MS Mincho"/>
          <w:sz w:val="28"/>
          <w:szCs w:val="28"/>
        </w:rPr>
        <w:t>а</w:t>
      </w:r>
      <w:r w:rsidRPr="007E2F97" w:rsidR="007E2F97">
        <w:rPr>
          <w:rFonts w:eastAsia="MS Mincho"/>
          <w:sz w:val="28"/>
          <w:szCs w:val="28"/>
        </w:rPr>
        <w:t xml:space="preserve"> А.Т</w:t>
      </w:r>
      <w:r w:rsidRPr="00516C44" w:rsidR="00516C44">
        <w:rPr>
          <w:rFonts w:eastAsia="MS Mincho"/>
          <w:sz w:val="28"/>
          <w:szCs w:val="28"/>
        </w:rPr>
        <w:t>.</w:t>
      </w:r>
      <w:r w:rsidRPr="00055EC6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3A76A1">
        <w:rPr>
          <w:rFonts w:eastAsia="MS Mincho"/>
          <w:sz w:val="28"/>
          <w:szCs w:val="28"/>
        </w:rPr>
        <w:t xml:space="preserve">отсутствие </w:t>
      </w:r>
      <w:r w:rsidRPr="004E4BE8">
        <w:rPr>
          <w:rFonts w:eastAsia="MS Mincho"/>
          <w:sz w:val="28"/>
          <w:szCs w:val="28"/>
        </w:rPr>
        <w:t>смягчающ</w:t>
      </w:r>
      <w:r w:rsidR="003A76A1">
        <w:rPr>
          <w:rFonts w:eastAsia="MS Mincho"/>
          <w:sz w:val="28"/>
          <w:szCs w:val="28"/>
        </w:rPr>
        <w:t>их</w:t>
      </w:r>
      <w:r>
        <w:rPr>
          <w:rFonts w:eastAsia="MS Mincho"/>
          <w:sz w:val="28"/>
          <w:szCs w:val="28"/>
        </w:rPr>
        <w:t xml:space="preserve"> и</w:t>
      </w:r>
      <w:r w:rsidR="00F75ED2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о</w:t>
      </w:r>
      <w:r w:rsidRPr="004E4BE8">
        <w:rPr>
          <w:rFonts w:eastAsia="MS Mincho"/>
          <w:sz w:val="28"/>
          <w:szCs w:val="28"/>
        </w:rPr>
        <w:t>тягчающ</w:t>
      </w:r>
      <w:r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FF12F5" w:rsidRPr="00B51702" w:rsidP="00FF12F5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правонарушениях, мировой судья</w:t>
      </w:r>
    </w:p>
    <w:p w:rsidR="00FF12F5" w:rsidP="00FF12F5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FF12F5" w:rsidRPr="00B51702" w:rsidP="00FF12F5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FF12F5" w:rsidRPr="00B51702" w:rsidP="00FF12F5">
      <w:pPr>
        <w:rPr>
          <w:rFonts w:eastAsia="MS Mincho"/>
          <w:b/>
          <w:sz w:val="28"/>
          <w:szCs w:val="28"/>
        </w:rPr>
      </w:pPr>
    </w:p>
    <w:p w:rsidR="00FF12F5" w:rsidRPr="008623B2" w:rsidP="00FF12F5">
      <w:pPr>
        <w:ind w:firstLine="708"/>
        <w:jc w:val="both"/>
        <w:rPr>
          <w:rFonts w:eastAsia="MS Mincho"/>
          <w:sz w:val="28"/>
          <w:szCs w:val="28"/>
        </w:rPr>
      </w:pPr>
      <w:r w:rsidRPr="007E2F97">
        <w:rPr>
          <w:rFonts w:eastAsia="MS Mincho"/>
          <w:sz w:val="28"/>
          <w:szCs w:val="28"/>
        </w:rPr>
        <w:t>Фидарова Алана Темурови</w:t>
      </w:r>
      <w:r w:rsidRPr="007E2F97">
        <w:rPr>
          <w:rFonts w:eastAsia="MS Mincho"/>
          <w:sz w:val="28"/>
          <w:szCs w:val="28"/>
        </w:rPr>
        <w:t xml:space="preserve">ча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 w:rsidR="003A76A1">
        <w:rPr>
          <w:rFonts w:eastAsia="MS Mincho"/>
          <w:sz w:val="28"/>
          <w:szCs w:val="28"/>
        </w:rPr>
        <w:t>1</w:t>
      </w:r>
      <w:r>
        <w:rPr>
          <w:rFonts w:eastAsia="MS Mincho"/>
          <w:sz w:val="28"/>
          <w:szCs w:val="28"/>
        </w:rPr>
        <w:t>600</w:t>
      </w:r>
      <w:r w:rsidRPr="008623B2">
        <w:rPr>
          <w:rFonts w:eastAsia="MS Mincho"/>
          <w:sz w:val="28"/>
          <w:szCs w:val="28"/>
        </w:rPr>
        <w:t xml:space="preserve"> (</w:t>
      </w:r>
      <w:r w:rsidR="003A76A1">
        <w:rPr>
          <w:rFonts w:eastAsia="MS Mincho"/>
          <w:sz w:val="28"/>
          <w:szCs w:val="28"/>
        </w:rPr>
        <w:t>одной</w:t>
      </w:r>
      <w:r>
        <w:rPr>
          <w:rFonts w:eastAsia="MS Mincho"/>
          <w:sz w:val="28"/>
          <w:szCs w:val="28"/>
        </w:rPr>
        <w:t xml:space="preserve"> тысяч</w:t>
      </w:r>
      <w:r w:rsidR="00F75ED2">
        <w:rPr>
          <w:rFonts w:eastAsia="MS Mincho"/>
          <w:sz w:val="28"/>
          <w:szCs w:val="28"/>
        </w:rPr>
        <w:t>и</w:t>
      </w:r>
      <w:r>
        <w:rPr>
          <w:rFonts w:eastAsia="MS Mincho"/>
          <w:sz w:val="28"/>
          <w:szCs w:val="28"/>
        </w:rPr>
        <w:t xml:space="preserve"> шестисот</w:t>
      </w:r>
      <w:r w:rsidRPr="008623B2">
        <w:rPr>
          <w:rFonts w:eastAsia="MS Mincho"/>
          <w:sz w:val="28"/>
          <w:szCs w:val="28"/>
        </w:rPr>
        <w:t>) рублей.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Наименование банка: РКЦ </w:t>
      </w:r>
      <w:r w:rsidRPr="005B0E79">
        <w:rPr>
          <w:snapToGrid w:val="0"/>
          <w:sz w:val="28"/>
          <w:szCs w:val="28"/>
        </w:rPr>
        <w:t>Ханты-Мансийск//УФК по Ханты- Мансийскому автономному округу - Югре г. Ханты-Мансийск;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БИК </w:t>
      </w:r>
      <w:r w:rsidRPr="005B0E79">
        <w:rPr>
          <w:snapToGrid w:val="0"/>
          <w:sz w:val="28"/>
          <w:szCs w:val="28"/>
        </w:rPr>
        <w:t>007162163;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FF12F5" w:rsidRPr="00B51702" w:rsidP="00FF12F5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="00270C9F">
        <w:rPr>
          <w:snapToGrid w:val="0"/>
          <w:sz w:val="28"/>
          <w:szCs w:val="28"/>
        </w:rPr>
        <w:t>----</w:t>
      </w:r>
      <w:r w:rsidRPr="005B0E79">
        <w:rPr>
          <w:snapToGrid w:val="0"/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FF12F5" w:rsidRPr="00B51702" w:rsidP="00FF12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>Разъяснить лицу, привлека</w:t>
      </w:r>
      <w:r w:rsidRPr="00B51702">
        <w:rPr>
          <w:snapToGrid w:val="0"/>
          <w:sz w:val="28"/>
          <w:szCs w:val="28"/>
        </w:rPr>
        <w:t xml:space="preserve">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</w:t>
      </w:r>
      <w:r w:rsidRPr="00B51702">
        <w:rPr>
          <w:sz w:val="28"/>
          <w:szCs w:val="28"/>
        </w:rPr>
        <w:t>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</w:t>
      </w:r>
      <w:r w:rsidRPr="00B51702">
        <w:rPr>
          <w:sz w:val="28"/>
          <w:szCs w:val="28"/>
        </w:rPr>
        <w:t>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</w:t>
      </w:r>
      <w:r w:rsidRPr="00B51702">
        <w:rPr>
          <w:sz w:val="28"/>
          <w:szCs w:val="28"/>
        </w:rPr>
        <w:t>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</w:t>
      </w:r>
      <w:r w:rsidRPr="00B51702">
        <w:rPr>
          <w:sz w:val="28"/>
          <w:szCs w:val="28"/>
        </w:rPr>
        <w:t>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</w:t>
      </w:r>
      <w:r w:rsidRPr="00B51702">
        <w:rPr>
          <w:sz w:val="28"/>
          <w:szCs w:val="28"/>
        </w:rPr>
        <w:t xml:space="preserve">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постановление, направляют в тече</w:t>
      </w:r>
      <w:r w:rsidRPr="00B51702">
        <w:rPr>
          <w:sz w:val="28"/>
          <w:szCs w:val="28"/>
        </w:rPr>
        <w:t>ние десяти суток постановление о наложении административного штрафа с отметкой о его неуплате судебному приставу-</w:t>
      </w:r>
      <w:r w:rsidRPr="00B51702">
        <w:rPr>
          <w:sz w:val="28"/>
          <w:szCs w:val="28"/>
        </w:rPr>
        <w:t xml:space="preserve">исполнителю для исполнения в порядке, предусмотренном федеральным законодательством. </w:t>
      </w:r>
    </w:p>
    <w:p w:rsidR="00FF12F5" w:rsidRPr="00B51702" w:rsidP="00FF12F5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опротестовано в теч</w:t>
      </w:r>
      <w:r w:rsidRPr="00B51702">
        <w:rPr>
          <w:rFonts w:eastAsia="MS Mincho"/>
          <w:sz w:val="28"/>
          <w:szCs w:val="28"/>
        </w:rPr>
        <w:t xml:space="preserve">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FF12F5" w:rsidRPr="00B51702" w:rsidP="00FF12F5">
      <w:pPr>
        <w:ind w:firstLine="708"/>
        <w:jc w:val="both"/>
        <w:rPr>
          <w:rFonts w:eastAsia="MS Mincho"/>
          <w:sz w:val="28"/>
          <w:szCs w:val="28"/>
        </w:rPr>
      </w:pPr>
    </w:p>
    <w:p w:rsidR="00FF12F5" w:rsidRPr="00B51702" w:rsidP="00FF12F5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="00270C9F">
        <w:rPr>
          <w:rFonts w:eastAsia="MS Mincho"/>
          <w:sz w:val="28"/>
          <w:szCs w:val="28"/>
        </w:rPr>
        <w:t xml:space="preserve">                      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216575" w:rsidRPr="00437ADA" w:rsidP="00FF12F5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="00270C9F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 w:rsidRPr="00FF12F5">
    <w:pPr>
      <w:pStyle w:val="Header"/>
      <w:rPr>
        <w:lang w:val="en-US"/>
      </w:rPr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516C44">
      <w:t>4</w:t>
    </w:r>
    <w:r w:rsidR="007E2F97">
      <w:t>163</w:t>
    </w:r>
    <w:r w:rsidRPr="00437ADA">
      <w:t>-</w:t>
    </w:r>
    <w:r w:rsidR="007E2F97">
      <w:t>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3079"/>
    <w:rsid w:val="00013576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49A6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6258B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3D4F"/>
    <w:rsid w:val="00257295"/>
    <w:rsid w:val="00260D89"/>
    <w:rsid w:val="00262B59"/>
    <w:rsid w:val="00270C9F"/>
    <w:rsid w:val="0027135A"/>
    <w:rsid w:val="00271453"/>
    <w:rsid w:val="002716E7"/>
    <w:rsid w:val="0027410E"/>
    <w:rsid w:val="00276ED5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A76A1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A4476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16C44"/>
    <w:rsid w:val="00520496"/>
    <w:rsid w:val="00522C0A"/>
    <w:rsid w:val="00522E62"/>
    <w:rsid w:val="00524E75"/>
    <w:rsid w:val="00527A16"/>
    <w:rsid w:val="005308D7"/>
    <w:rsid w:val="0053115D"/>
    <w:rsid w:val="0053737B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4651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2DEA"/>
    <w:rsid w:val="00635EF8"/>
    <w:rsid w:val="00636571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4797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3278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A0B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4CD6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2F97"/>
    <w:rsid w:val="007E7C7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7CE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36B04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19B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D4ECA"/>
    <w:rsid w:val="009E33DF"/>
    <w:rsid w:val="009E4E95"/>
    <w:rsid w:val="009E6EDF"/>
    <w:rsid w:val="009F0192"/>
    <w:rsid w:val="00A01538"/>
    <w:rsid w:val="00A01D3C"/>
    <w:rsid w:val="00A0592F"/>
    <w:rsid w:val="00A130E1"/>
    <w:rsid w:val="00A15C0E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125F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3BAC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1E5B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27A"/>
    <w:rsid w:val="00B123C4"/>
    <w:rsid w:val="00B14607"/>
    <w:rsid w:val="00B1548B"/>
    <w:rsid w:val="00B20203"/>
    <w:rsid w:val="00B33A62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5340"/>
    <w:rsid w:val="00C963E6"/>
    <w:rsid w:val="00C971AB"/>
    <w:rsid w:val="00CA1C32"/>
    <w:rsid w:val="00CA3382"/>
    <w:rsid w:val="00CB28FD"/>
    <w:rsid w:val="00CB5AF8"/>
    <w:rsid w:val="00CB5DFB"/>
    <w:rsid w:val="00CB60E9"/>
    <w:rsid w:val="00CB61A3"/>
    <w:rsid w:val="00CB6298"/>
    <w:rsid w:val="00CC00E9"/>
    <w:rsid w:val="00CC0763"/>
    <w:rsid w:val="00CC122B"/>
    <w:rsid w:val="00CC3484"/>
    <w:rsid w:val="00CC7645"/>
    <w:rsid w:val="00CD6296"/>
    <w:rsid w:val="00CD7676"/>
    <w:rsid w:val="00CD7DF7"/>
    <w:rsid w:val="00CE15A8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1FF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033F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D73AD"/>
    <w:rsid w:val="00DE4DF3"/>
    <w:rsid w:val="00DF1E97"/>
    <w:rsid w:val="00DF5B3B"/>
    <w:rsid w:val="00E00449"/>
    <w:rsid w:val="00E02EB8"/>
    <w:rsid w:val="00E06F0A"/>
    <w:rsid w:val="00E07C27"/>
    <w:rsid w:val="00E10097"/>
    <w:rsid w:val="00E11D9E"/>
    <w:rsid w:val="00E14DD0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1DF8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16D8"/>
    <w:rsid w:val="00ED422A"/>
    <w:rsid w:val="00ED56C0"/>
    <w:rsid w:val="00EE17A8"/>
    <w:rsid w:val="00EE1EC6"/>
    <w:rsid w:val="00EE2D8F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16E6"/>
    <w:rsid w:val="00F73469"/>
    <w:rsid w:val="00F73972"/>
    <w:rsid w:val="00F75ED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12F5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385A7-7574-46E6-A727-772AA392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