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643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Евгения Александровича, </w:t>
      </w:r>
      <w:r>
        <w:rPr>
          <w:rStyle w:val="cat-ExternalSystemDefinedgrp-2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неработающего, зарегистрированного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п. </w:t>
      </w:r>
      <w:r>
        <w:rPr>
          <w:rFonts w:ascii="Times New Roman" w:eastAsia="Times New Roman" w:hAnsi="Times New Roman" w:cs="Times New Roman"/>
          <w:sz w:val="26"/>
          <w:szCs w:val="26"/>
        </w:rPr>
        <w:t>Каркатеевы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14, кв. 3, проживающего по адресу: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</w:t>
      </w:r>
      <w:r>
        <w:rPr>
          <w:rFonts w:ascii="Times New Roman" w:eastAsia="Times New Roman" w:hAnsi="Times New Roman" w:cs="Times New Roman"/>
          <w:sz w:val="26"/>
          <w:szCs w:val="26"/>
        </w:rPr>
        <w:t>18.05.2024,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жительства: </w:t>
      </w:r>
      <w:r>
        <w:rPr>
          <w:rStyle w:val="cat-UserDefinedgrp-24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6"/>
          <w:szCs w:val="26"/>
        </w:rPr>
        <w:t>17.05.2024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административном правонарушении 86 № </w:t>
      </w:r>
      <w:r>
        <w:rPr>
          <w:rStyle w:val="cat-UserDefinedgrp-2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07.03.2024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ч. 1 ст. 20.20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Тютину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</w:t>
      </w:r>
      <w:r>
        <w:rPr>
          <w:rFonts w:ascii="Times New Roman" w:eastAsia="Times New Roman" w:hAnsi="Times New Roman" w:cs="Times New Roman"/>
          <w:sz w:val="26"/>
          <w:szCs w:val="26"/>
        </w:rPr>
        <w:t>07.03.2024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признал событие и вину в совершении административного правонарушения, инвалидом 1 и 2 группы не является.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Е.А.,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в совершении административного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Style w:val="cat-UserDefinedgrp-2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04.06.2024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>ПСП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ОМВД России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04.06.2024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котором изложены обстоятельства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выявленного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Style w:val="cat-UserDefinedgrp-25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07.03.2024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18.03.2024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04.06.2024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04.06.2024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04.06.2024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04.06.2024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04.06.2024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РФ, шестидесятидневный срок для уплаты штрафа начинает течь с </w:t>
      </w:r>
      <w:r>
        <w:rPr>
          <w:rFonts w:ascii="Times New Roman" w:eastAsia="Times New Roman" w:hAnsi="Times New Roman" w:cs="Times New Roman"/>
          <w:sz w:val="26"/>
          <w:szCs w:val="26"/>
        </w:rPr>
        <w:t>19.03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и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.05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Е.А., его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ранее неоднократно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назначает ему административное наказание в виде административного ареста.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Евгения Александровича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6">
    <w:name w:val="cat-ExternalSystemDefined grp-23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4rplc-14">
    <w:name w:val="cat-UserDefined grp-24 rplc-14"/>
    <w:basedOn w:val="DefaultParagraphFont"/>
  </w:style>
  <w:style w:type="character" w:customStyle="1" w:styleId="cat-UserDefinedgrp-25rplc-19">
    <w:name w:val="cat-UserDefined grp-25 rplc-19"/>
    <w:basedOn w:val="DefaultParagraphFont"/>
  </w:style>
  <w:style w:type="character" w:customStyle="1" w:styleId="cat-UserDefinedgrp-26rplc-27">
    <w:name w:val="cat-UserDefined grp-26 rplc-27"/>
    <w:basedOn w:val="DefaultParagraphFont"/>
  </w:style>
  <w:style w:type="character" w:customStyle="1" w:styleId="cat-UserDefinedgrp-25rplc-32">
    <w:name w:val="cat-UserDefined grp-25 rplc-32"/>
    <w:basedOn w:val="DefaultParagraphFont"/>
  </w:style>
  <w:style w:type="character" w:customStyle="1" w:styleId="cat-UserDefinedgrp-27rplc-55">
    <w:name w:val="cat-UserDefined grp-27 rplc-55"/>
    <w:basedOn w:val="DefaultParagraphFont"/>
  </w:style>
  <w:style w:type="character" w:customStyle="1" w:styleId="cat-UserDefinedgrp-28rplc-58">
    <w:name w:val="cat-UserDefined grp-28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