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58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right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0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Мыльченко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Мыльченко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</w:t>
      </w:r>
      <w:r>
        <w:rPr>
          <w:rFonts w:ascii="Times New Roman" w:eastAsia="Times New Roman" w:hAnsi="Times New Roman" w:cs="Times New Roman"/>
          <w:sz w:val="28"/>
          <w:szCs w:val="28"/>
        </w:rPr>
        <w:t>092110</w:t>
      </w:r>
      <w:r>
        <w:rPr>
          <w:rFonts w:ascii="Times New Roman" w:eastAsia="Times New Roman" w:hAnsi="Times New Roman" w:cs="Times New Roman"/>
          <w:sz w:val="28"/>
          <w:szCs w:val="28"/>
        </w:rPr>
        <w:t>4681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Мыльченко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Мыльченко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Мыльченко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86230921104681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Мыльченко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Мыльченко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Мыльченко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0412365400575005862420122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0rplc-4">
    <w:name w:val="cat-UserDefined grp-30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30rplc-10">
    <w:name w:val="cat-UserDefined grp-30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1rplc-12">
    <w:name w:val="cat-PassportData grp-21 rplc-12"/>
    <w:basedOn w:val="DefaultParagraphFont"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7rplc-16">
    <w:name w:val="cat-Sum grp-17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