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94FBC" w:rsidRPr="00794FBC" w:rsidP="00794FBC">
      <w:pPr>
        <w:pStyle w:val="Title"/>
        <w:jc w:val="right"/>
        <w:rPr>
          <w:b w:val="0"/>
          <w:w w:val="100"/>
          <w:sz w:val="28"/>
          <w:szCs w:val="28"/>
        </w:rPr>
      </w:pPr>
      <w:r w:rsidRPr="00794FBC">
        <w:rPr>
          <w:b w:val="0"/>
          <w:w w:val="100"/>
          <w:sz w:val="28"/>
          <w:szCs w:val="28"/>
        </w:rPr>
        <w:t>Дело № 5-557-2201/2023</w:t>
      </w:r>
    </w:p>
    <w:p w:rsidR="00C03744" w:rsidRPr="00AD5667" w:rsidP="00794FBC">
      <w:pPr>
        <w:pStyle w:val="Title"/>
        <w:jc w:val="right"/>
        <w:rPr>
          <w:b w:val="0"/>
          <w:w w:val="100"/>
          <w:sz w:val="28"/>
          <w:szCs w:val="28"/>
        </w:rPr>
      </w:pPr>
      <w:r w:rsidRPr="00794FBC">
        <w:rPr>
          <w:b w:val="0"/>
          <w:w w:val="100"/>
          <w:sz w:val="28"/>
          <w:szCs w:val="28"/>
        </w:rPr>
        <w:t>УИД: 86MS0022-01-2024-002525-80</w:t>
      </w:r>
      <w:r w:rsidRPr="00AD5667" w:rsidR="00EC42C6">
        <w:rPr>
          <w:b w:val="0"/>
          <w:bCs/>
          <w:w w:val="100"/>
          <w:sz w:val="28"/>
          <w:szCs w:val="28"/>
        </w:rPr>
        <w:t xml:space="preserve"> </w:t>
      </w:r>
      <w:r w:rsidRPr="00AD5667" w:rsidR="00F91B80">
        <w:rPr>
          <w:b w:val="0"/>
          <w:bCs/>
          <w:w w:val="100"/>
          <w:sz w:val="28"/>
          <w:szCs w:val="28"/>
        </w:rPr>
        <w:t xml:space="preserve"> </w:t>
      </w:r>
    </w:p>
    <w:p w:rsidR="004B3C23" w:rsidRPr="00AD5667" w:rsidP="0050566C">
      <w:pPr>
        <w:pStyle w:val="Title"/>
        <w:jc w:val="both"/>
        <w:rPr>
          <w:b w:val="0"/>
          <w:w w:val="100"/>
          <w:sz w:val="28"/>
          <w:szCs w:val="28"/>
        </w:rPr>
      </w:pPr>
    </w:p>
    <w:p w:rsidR="00FC43DE" w:rsidRPr="00AD5667" w:rsidP="0050566C">
      <w:pPr>
        <w:pStyle w:val="Title"/>
        <w:rPr>
          <w:b w:val="0"/>
          <w:w w:val="100"/>
          <w:sz w:val="28"/>
          <w:szCs w:val="28"/>
        </w:rPr>
      </w:pPr>
      <w:r w:rsidRPr="00AD5667">
        <w:rPr>
          <w:b w:val="0"/>
          <w:w w:val="100"/>
          <w:sz w:val="28"/>
          <w:szCs w:val="28"/>
        </w:rPr>
        <w:t>П О С Т А Н О В Л Е Н И Е</w:t>
      </w:r>
    </w:p>
    <w:p w:rsidR="00FC43DE" w:rsidRPr="00AD5667" w:rsidP="0050566C">
      <w:pPr>
        <w:pStyle w:val="Title"/>
        <w:rPr>
          <w:b w:val="0"/>
          <w:w w:val="100"/>
          <w:sz w:val="28"/>
          <w:szCs w:val="28"/>
        </w:rPr>
      </w:pPr>
      <w:r>
        <w:rPr>
          <w:b w:val="0"/>
          <w:w w:val="100"/>
          <w:sz w:val="28"/>
          <w:szCs w:val="28"/>
        </w:rPr>
        <w:t>по делу об административном правонарушении</w:t>
      </w:r>
    </w:p>
    <w:p w:rsidR="00FC43DE" w:rsidRPr="00AD5667" w:rsidP="0050566C">
      <w:pPr>
        <w:jc w:val="both"/>
        <w:rPr>
          <w:sz w:val="28"/>
          <w:szCs w:val="28"/>
        </w:rPr>
      </w:pPr>
    </w:p>
    <w:p w:rsidR="00FC43DE" w:rsidRPr="00AD5667" w:rsidP="0050566C">
      <w:pPr>
        <w:ind w:firstLine="709"/>
        <w:jc w:val="both"/>
        <w:rPr>
          <w:sz w:val="28"/>
          <w:szCs w:val="28"/>
        </w:rPr>
      </w:pPr>
      <w:r w:rsidRPr="00AD5667">
        <w:rPr>
          <w:sz w:val="28"/>
          <w:szCs w:val="28"/>
        </w:rPr>
        <w:t xml:space="preserve">23 </w:t>
      </w:r>
      <w:r w:rsidRPr="00AD5667" w:rsidR="00F91B80">
        <w:rPr>
          <w:sz w:val="28"/>
          <w:szCs w:val="28"/>
        </w:rPr>
        <w:t>апреля 2024</w:t>
      </w:r>
      <w:r w:rsidRPr="00AD5667" w:rsidR="00B425DC">
        <w:rPr>
          <w:sz w:val="28"/>
          <w:szCs w:val="28"/>
        </w:rPr>
        <w:t xml:space="preserve"> года                      </w:t>
      </w:r>
      <w:r w:rsidRPr="00AD5667" w:rsidR="00D04245">
        <w:rPr>
          <w:sz w:val="28"/>
          <w:szCs w:val="28"/>
        </w:rPr>
        <w:t xml:space="preserve">  </w:t>
      </w:r>
      <w:r w:rsidRPr="00AD5667" w:rsidR="00B80859">
        <w:rPr>
          <w:sz w:val="28"/>
          <w:szCs w:val="28"/>
        </w:rPr>
        <w:t xml:space="preserve">   </w:t>
      </w:r>
      <w:r w:rsidRPr="00AD5667" w:rsidR="0044561E">
        <w:rPr>
          <w:sz w:val="28"/>
          <w:szCs w:val="28"/>
        </w:rPr>
        <w:t xml:space="preserve">        </w:t>
      </w:r>
      <w:r w:rsidR="0050566C">
        <w:rPr>
          <w:sz w:val="28"/>
          <w:szCs w:val="28"/>
        </w:rPr>
        <w:t xml:space="preserve">       </w:t>
      </w:r>
      <w:r w:rsidRPr="00AD5667" w:rsidR="0044561E">
        <w:rPr>
          <w:sz w:val="28"/>
          <w:szCs w:val="28"/>
        </w:rPr>
        <w:t xml:space="preserve">    </w:t>
      </w:r>
      <w:r w:rsidRPr="00AD5667" w:rsidR="00B425DC">
        <w:rPr>
          <w:sz w:val="28"/>
          <w:szCs w:val="28"/>
        </w:rPr>
        <w:t>г.</w:t>
      </w:r>
      <w:r w:rsidRPr="00AD5667" w:rsidR="0044561E">
        <w:rPr>
          <w:sz w:val="28"/>
          <w:szCs w:val="28"/>
        </w:rPr>
        <w:t xml:space="preserve"> </w:t>
      </w:r>
      <w:r w:rsidRPr="00AD5667" w:rsidR="00B425DC">
        <w:rPr>
          <w:sz w:val="28"/>
          <w:szCs w:val="28"/>
        </w:rPr>
        <w:t xml:space="preserve">Нягань </w:t>
      </w:r>
      <w:r w:rsidRPr="00AD5667" w:rsidR="0044561E">
        <w:rPr>
          <w:sz w:val="28"/>
          <w:szCs w:val="28"/>
        </w:rPr>
        <w:t xml:space="preserve">ХМАО – </w:t>
      </w:r>
      <w:r w:rsidRPr="00AD5667" w:rsidR="00B80859">
        <w:rPr>
          <w:sz w:val="28"/>
          <w:szCs w:val="28"/>
        </w:rPr>
        <w:t>Югры</w:t>
      </w:r>
    </w:p>
    <w:p w:rsidR="00FC43DE" w:rsidRPr="00AD5667" w:rsidP="0050566C">
      <w:pPr>
        <w:pStyle w:val="BodyText"/>
        <w:spacing w:after="0"/>
        <w:ind w:firstLine="709"/>
        <w:jc w:val="both"/>
        <w:rPr>
          <w:sz w:val="28"/>
          <w:szCs w:val="28"/>
        </w:rPr>
      </w:pPr>
    </w:p>
    <w:p w:rsidR="00FC43DE" w:rsidRPr="00AD5667" w:rsidP="0050566C">
      <w:pPr>
        <w:pStyle w:val="BodyText"/>
        <w:spacing w:after="0"/>
        <w:ind w:firstLine="709"/>
        <w:jc w:val="both"/>
        <w:rPr>
          <w:sz w:val="28"/>
          <w:szCs w:val="28"/>
        </w:rPr>
      </w:pPr>
      <w:r w:rsidRPr="00AD5667">
        <w:rPr>
          <w:sz w:val="28"/>
          <w:szCs w:val="28"/>
        </w:rPr>
        <w:t>Мировой судья судебного участка №</w:t>
      </w:r>
      <w:r w:rsidRPr="00AD5667" w:rsidR="0044561E">
        <w:rPr>
          <w:sz w:val="28"/>
          <w:szCs w:val="28"/>
        </w:rPr>
        <w:t xml:space="preserve"> </w:t>
      </w:r>
      <w:r w:rsidRPr="00AD5667" w:rsidR="00675385">
        <w:rPr>
          <w:sz w:val="28"/>
          <w:szCs w:val="28"/>
        </w:rPr>
        <w:t>3</w:t>
      </w:r>
      <w:r w:rsidRPr="00AD5667">
        <w:rPr>
          <w:sz w:val="28"/>
          <w:szCs w:val="28"/>
        </w:rPr>
        <w:t xml:space="preserve"> Няганского судебного района</w:t>
      </w:r>
      <w:r w:rsidRPr="00AD5667" w:rsidR="001C3E6F">
        <w:rPr>
          <w:sz w:val="28"/>
          <w:szCs w:val="28"/>
        </w:rPr>
        <w:t xml:space="preserve"> </w:t>
      </w:r>
      <w:r w:rsidRPr="00AD5667">
        <w:rPr>
          <w:sz w:val="28"/>
          <w:szCs w:val="28"/>
        </w:rPr>
        <w:t>Ханты</w:t>
      </w:r>
      <w:r w:rsidRPr="00AD5667" w:rsidR="0044561E">
        <w:rPr>
          <w:sz w:val="28"/>
          <w:szCs w:val="28"/>
        </w:rPr>
        <w:t xml:space="preserve">-Мансийского автономного округа – </w:t>
      </w:r>
      <w:r w:rsidRPr="00AD5667">
        <w:rPr>
          <w:sz w:val="28"/>
          <w:szCs w:val="28"/>
        </w:rPr>
        <w:t xml:space="preserve">Югры </w:t>
      </w:r>
      <w:r w:rsidRPr="00AD5667" w:rsidR="00675385">
        <w:rPr>
          <w:sz w:val="28"/>
          <w:szCs w:val="28"/>
        </w:rPr>
        <w:t>Изюмцева Р.Р.</w:t>
      </w:r>
      <w:r w:rsidRPr="00AD5667">
        <w:rPr>
          <w:sz w:val="28"/>
          <w:szCs w:val="28"/>
        </w:rPr>
        <w:t>,</w:t>
      </w:r>
      <w:r w:rsidRPr="00AD5667" w:rsidR="003E535B">
        <w:rPr>
          <w:sz w:val="28"/>
          <w:szCs w:val="28"/>
        </w:rPr>
        <w:t xml:space="preserve"> </w:t>
      </w:r>
      <w:r w:rsidRPr="00AD5667" w:rsidR="00F91B80">
        <w:rPr>
          <w:sz w:val="28"/>
          <w:szCs w:val="28"/>
        </w:rPr>
        <w:t xml:space="preserve"> </w:t>
      </w:r>
    </w:p>
    <w:p w:rsidR="001C3E6F" w:rsidRPr="00AD5667" w:rsidP="0050566C">
      <w:pPr>
        <w:pStyle w:val="BodyText"/>
        <w:spacing w:after="0"/>
        <w:ind w:firstLine="709"/>
        <w:jc w:val="both"/>
        <w:rPr>
          <w:sz w:val="28"/>
          <w:szCs w:val="28"/>
        </w:rPr>
      </w:pPr>
      <w:r w:rsidRPr="00AD5667">
        <w:rPr>
          <w:sz w:val="28"/>
          <w:szCs w:val="28"/>
        </w:rPr>
        <w:t xml:space="preserve">с участием </w:t>
      </w:r>
      <w:r w:rsidRPr="00AD5667" w:rsidR="00A5749E">
        <w:rPr>
          <w:sz w:val="28"/>
          <w:szCs w:val="28"/>
        </w:rPr>
        <w:t xml:space="preserve">старшего </w:t>
      </w:r>
      <w:r w:rsidRPr="00AD5667">
        <w:rPr>
          <w:sz w:val="28"/>
          <w:szCs w:val="28"/>
        </w:rPr>
        <w:t xml:space="preserve">помощника прокурора г. Нягани </w:t>
      </w:r>
      <w:r w:rsidRPr="00AD5667" w:rsidR="00A5749E">
        <w:rPr>
          <w:sz w:val="28"/>
          <w:szCs w:val="28"/>
        </w:rPr>
        <w:t>Х</w:t>
      </w:r>
      <w:r w:rsidR="00A15AAE">
        <w:rPr>
          <w:sz w:val="28"/>
          <w:szCs w:val="28"/>
        </w:rPr>
        <w:t>*</w:t>
      </w:r>
      <w:r w:rsidRPr="00AD5667" w:rsidR="00A5749E">
        <w:rPr>
          <w:sz w:val="28"/>
          <w:szCs w:val="28"/>
        </w:rPr>
        <w:t xml:space="preserve"> М.А.,</w:t>
      </w:r>
    </w:p>
    <w:p w:rsidR="00F91B80" w:rsidRPr="00AD5667" w:rsidP="0050566C">
      <w:pPr>
        <w:pStyle w:val="BodyText"/>
        <w:spacing w:after="0"/>
        <w:ind w:firstLine="709"/>
        <w:jc w:val="both"/>
        <w:rPr>
          <w:sz w:val="28"/>
          <w:szCs w:val="28"/>
        </w:rPr>
      </w:pPr>
      <w:r w:rsidRPr="00AD5667">
        <w:rPr>
          <w:sz w:val="28"/>
          <w:szCs w:val="28"/>
        </w:rPr>
        <w:t xml:space="preserve">защитника лица, в отношении которого веется производство по делу об административном правонарушении, </w:t>
      </w:r>
      <w:r w:rsidRPr="00AD5667" w:rsidR="00A82AD9">
        <w:rPr>
          <w:sz w:val="28"/>
          <w:szCs w:val="28"/>
        </w:rPr>
        <w:t xml:space="preserve">ИП </w:t>
      </w:r>
      <w:r w:rsidR="00794FBC">
        <w:rPr>
          <w:sz w:val="28"/>
          <w:szCs w:val="28"/>
        </w:rPr>
        <w:t>Векессер</w:t>
      </w:r>
      <w:r w:rsidR="00794FBC">
        <w:rPr>
          <w:sz w:val="28"/>
          <w:szCs w:val="28"/>
        </w:rPr>
        <w:t xml:space="preserve"> Т.А.</w:t>
      </w:r>
      <w:r w:rsidRPr="00AD5667" w:rsidR="00A82AD9">
        <w:rPr>
          <w:sz w:val="28"/>
          <w:szCs w:val="28"/>
        </w:rPr>
        <w:t xml:space="preserve"> </w:t>
      </w:r>
      <w:r w:rsidR="00A15AAE">
        <w:rPr>
          <w:sz w:val="28"/>
          <w:szCs w:val="28"/>
        </w:rPr>
        <w:t>–</w:t>
      </w:r>
      <w:r w:rsidRPr="00AD5667" w:rsidR="00A82AD9">
        <w:rPr>
          <w:sz w:val="28"/>
          <w:szCs w:val="28"/>
        </w:rPr>
        <w:t xml:space="preserve"> </w:t>
      </w:r>
      <w:r w:rsidRPr="00AD5667">
        <w:rPr>
          <w:sz w:val="28"/>
          <w:szCs w:val="28"/>
        </w:rPr>
        <w:t>Т</w:t>
      </w:r>
      <w:r w:rsidR="00A15AAE">
        <w:rPr>
          <w:sz w:val="28"/>
          <w:szCs w:val="28"/>
        </w:rPr>
        <w:t>*</w:t>
      </w:r>
      <w:r w:rsidRPr="00AD5667">
        <w:rPr>
          <w:sz w:val="28"/>
          <w:szCs w:val="28"/>
        </w:rPr>
        <w:t xml:space="preserve"> А.В.,</w:t>
      </w:r>
    </w:p>
    <w:p w:rsidR="00A82AD9" w:rsidRPr="00AD5667" w:rsidP="0050566C">
      <w:pPr>
        <w:pStyle w:val="BodyText2"/>
        <w:spacing w:after="0" w:line="240" w:lineRule="auto"/>
        <w:ind w:firstLine="709"/>
        <w:jc w:val="both"/>
        <w:rPr>
          <w:sz w:val="28"/>
          <w:szCs w:val="28"/>
        </w:rPr>
      </w:pPr>
      <w:r w:rsidRPr="00AD5667">
        <w:rPr>
          <w:sz w:val="28"/>
          <w:szCs w:val="28"/>
        </w:rPr>
        <w:t>рассмотрев дело об административном правонарушении</w:t>
      </w:r>
      <w:r w:rsidRPr="00AD5667">
        <w:rPr>
          <w:sz w:val="28"/>
          <w:szCs w:val="28"/>
        </w:rPr>
        <w:t>,</w:t>
      </w:r>
      <w:r w:rsidRPr="00AD5667">
        <w:rPr>
          <w:sz w:val="28"/>
          <w:szCs w:val="28"/>
        </w:rPr>
        <w:t xml:space="preserve"> предусмотренно</w:t>
      </w:r>
      <w:r w:rsidRPr="00AD5667" w:rsidR="00F91B80">
        <w:rPr>
          <w:sz w:val="28"/>
          <w:szCs w:val="28"/>
        </w:rPr>
        <w:t>м</w:t>
      </w:r>
      <w:r w:rsidRPr="00AD5667">
        <w:rPr>
          <w:sz w:val="28"/>
          <w:szCs w:val="28"/>
        </w:rPr>
        <w:t xml:space="preserve"> </w:t>
      </w:r>
      <w:r w:rsidRPr="00AD5667" w:rsidR="00296B1C">
        <w:rPr>
          <w:sz w:val="28"/>
          <w:szCs w:val="28"/>
        </w:rPr>
        <w:t>частью 1 статьи 20.35</w:t>
      </w:r>
      <w:r w:rsidRPr="00AD5667">
        <w:rPr>
          <w:sz w:val="28"/>
          <w:szCs w:val="28"/>
        </w:rPr>
        <w:t xml:space="preserve"> Кодекса Российской Федерации об административных правонарушениях, </w:t>
      </w:r>
      <w:r w:rsidRPr="00AD5667" w:rsidR="00F91B80">
        <w:rPr>
          <w:sz w:val="28"/>
          <w:szCs w:val="28"/>
        </w:rPr>
        <w:t xml:space="preserve">в отношении </w:t>
      </w:r>
    </w:p>
    <w:p w:rsidR="00152037" w:rsidRPr="00AD5667" w:rsidP="0050566C">
      <w:pPr>
        <w:pStyle w:val="BodyText2"/>
        <w:spacing w:after="0" w:line="240" w:lineRule="auto"/>
        <w:ind w:firstLine="709"/>
        <w:jc w:val="both"/>
        <w:rPr>
          <w:sz w:val="28"/>
          <w:szCs w:val="28"/>
        </w:rPr>
      </w:pPr>
      <w:r>
        <w:rPr>
          <w:sz w:val="28"/>
          <w:szCs w:val="28"/>
        </w:rPr>
        <w:t xml:space="preserve">должностного лица - </w:t>
      </w:r>
      <w:r w:rsidR="00794FBC">
        <w:rPr>
          <w:sz w:val="28"/>
          <w:szCs w:val="28"/>
        </w:rPr>
        <w:t xml:space="preserve">индивидуального предпринимателя </w:t>
      </w:r>
      <w:r w:rsidRPr="00794FBC" w:rsidR="00794FBC">
        <w:rPr>
          <w:sz w:val="28"/>
          <w:szCs w:val="28"/>
        </w:rPr>
        <w:t>Векессер</w:t>
      </w:r>
      <w:r w:rsidRPr="00794FBC" w:rsidR="00794FBC">
        <w:rPr>
          <w:sz w:val="28"/>
          <w:szCs w:val="28"/>
        </w:rPr>
        <w:t xml:space="preserve"> </w:t>
      </w:r>
      <w:r w:rsidRPr="00794FBC" w:rsidR="00794FBC">
        <w:rPr>
          <w:sz w:val="28"/>
          <w:szCs w:val="28"/>
        </w:rPr>
        <w:t>Таслимы</w:t>
      </w:r>
      <w:r w:rsidRPr="00794FBC" w:rsidR="00794FBC">
        <w:rPr>
          <w:sz w:val="28"/>
          <w:szCs w:val="28"/>
        </w:rPr>
        <w:t xml:space="preserve"> </w:t>
      </w:r>
      <w:r w:rsidRPr="00794FBC" w:rsidR="00794FBC">
        <w:rPr>
          <w:sz w:val="28"/>
          <w:szCs w:val="28"/>
        </w:rPr>
        <w:t>Ахметхабибовны</w:t>
      </w:r>
      <w:r w:rsidRPr="00794FBC" w:rsidR="00794FBC">
        <w:rPr>
          <w:sz w:val="28"/>
          <w:szCs w:val="28"/>
        </w:rPr>
        <w:t xml:space="preserve">, </w:t>
      </w:r>
      <w:r w:rsidR="00A15AAE">
        <w:rPr>
          <w:sz w:val="28"/>
          <w:szCs w:val="28"/>
        </w:rPr>
        <w:t>*</w:t>
      </w:r>
      <w:r w:rsidRPr="00794FBC" w:rsidR="00794FBC">
        <w:rPr>
          <w:sz w:val="28"/>
          <w:szCs w:val="28"/>
        </w:rPr>
        <w:t xml:space="preserve"> года рождения, уроженки </w:t>
      </w:r>
      <w:r w:rsidR="00A15AAE">
        <w:rPr>
          <w:sz w:val="28"/>
          <w:szCs w:val="28"/>
        </w:rPr>
        <w:t>*</w:t>
      </w:r>
      <w:r w:rsidRPr="00794FBC" w:rsidR="00794FBC">
        <w:rPr>
          <w:sz w:val="28"/>
          <w:szCs w:val="28"/>
        </w:rPr>
        <w:t xml:space="preserve">, гражданки </w:t>
      </w:r>
      <w:r w:rsidR="00A15AAE">
        <w:rPr>
          <w:sz w:val="28"/>
          <w:szCs w:val="28"/>
        </w:rPr>
        <w:t>*</w:t>
      </w:r>
      <w:r w:rsidRPr="00794FBC" w:rsidR="00794FBC">
        <w:rPr>
          <w:sz w:val="28"/>
          <w:szCs w:val="28"/>
        </w:rPr>
        <w:t xml:space="preserve"> зарегистрированной по адресу: </w:t>
      </w:r>
      <w:r w:rsidR="00A15AAE">
        <w:rPr>
          <w:sz w:val="28"/>
          <w:szCs w:val="28"/>
        </w:rPr>
        <w:t>*</w:t>
      </w:r>
      <w:r w:rsidRPr="00794FBC" w:rsidR="00794FBC">
        <w:rPr>
          <w:sz w:val="28"/>
          <w:szCs w:val="28"/>
        </w:rPr>
        <w:t xml:space="preserve">, ИНН </w:t>
      </w:r>
      <w:r w:rsidR="00A15AAE">
        <w:rPr>
          <w:sz w:val="28"/>
          <w:szCs w:val="28"/>
        </w:rPr>
        <w:t>*</w:t>
      </w:r>
    </w:p>
    <w:p w:rsidR="00F91B80" w:rsidRPr="00AD5667" w:rsidP="0050566C">
      <w:pPr>
        <w:jc w:val="center"/>
        <w:rPr>
          <w:sz w:val="28"/>
          <w:szCs w:val="28"/>
        </w:rPr>
      </w:pPr>
      <w:r w:rsidRPr="00AD5667">
        <w:rPr>
          <w:sz w:val="28"/>
          <w:szCs w:val="28"/>
        </w:rPr>
        <w:t>У С Т А Н О В И Л:</w:t>
      </w:r>
    </w:p>
    <w:p w:rsidR="002934F0" w:rsidRPr="00AD5667" w:rsidP="0050566C">
      <w:pPr>
        <w:ind w:firstLine="709"/>
        <w:jc w:val="both"/>
        <w:rPr>
          <w:sz w:val="28"/>
          <w:szCs w:val="28"/>
        </w:rPr>
      </w:pPr>
      <w:r w:rsidRPr="00AD5667">
        <w:rPr>
          <w:sz w:val="28"/>
          <w:szCs w:val="28"/>
        </w:rPr>
        <w:t xml:space="preserve">20.03.2024 </w:t>
      </w:r>
      <w:r w:rsidRPr="00AD5667" w:rsidR="00A82AD9">
        <w:rPr>
          <w:sz w:val="28"/>
          <w:szCs w:val="28"/>
        </w:rPr>
        <w:t>прокуратурой города Нягани во исполнение задания прокуратуры округа проведена проверка исполнения требований законодательства об антитеррористической защищенности торгового объекта - торгово-развлекательный центр «</w:t>
      </w:r>
      <w:r w:rsidRPr="00AD5667" w:rsidR="00A82AD9">
        <w:rPr>
          <w:sz w:val="28"/>
          <w:szCs w:val="28"/>
        </w:rPr>
        <w:t>Oasis</w:t>
      </w:r>
      <w:r w:rsidRPr="00AD5667" w:rsidR="00A82AD9">
        <w:rPr>
          <w:sz w:val="28"/>
          <w:szCs w:val="28"/>
        </w:rPr>
        <w:t xml:space="preserve"> PLAZA», расположенного по адресу: </w:t>
      </w:r>
      <w:r w:rsidR="00A15AAE">
        <w:rPr>
          <w:sz w:val="28"/>
          <w:szCs w:val="28"/>
        </w:rPr>
        <w:t>*</w:t>
      </w:r>
      <w:r w:rsidRPr="00AD5667" w:rsidR="00A82AD9">
        <w:rPr>
          <w:sz w:val="28"/>
          <w:szCs w:val="28"/>
        </w:rPr>
        <w:t xml:space="preserve"> г. Нягань, ХМАО-Югра, по результатам которой было установлено</w:t>
      </w:r>
      <w:r w:rsidRPr="00AD5667">
        <w:rPr>
          <w:sz w:val="28"/>
          <w:szCs w:val="28"/>
        </w:rPr>
        <w:t>, что должностное лицо –</w:t>
      </w:r>
      <w:r w:rsidRPr="00AD5667" w:rsidR="00A82AD9">
        <w:rPr>
          <w:sz w:val="28"/>
          <w:szCs w:val="28"/>
        </w:rPr>
        <w:t xml:space="preserve"> </w:t>
      </w:r>
      <w:r w:rsidRPr="00AD5667">
        <w:rPr>
          <w:sz w:val="28"/>
          <w:szCs w:val="28"/>
        </w:rPr>
        <w:t xml:space="preserve">индивидуальный предприниматель </w:t>
      </w:r>
      <w:r w:rsidR="00794FBC">
        <w:rPr>
          <w:sz w:val="28"/>
          <w:szCs w:val="28"/>
        </w:rPr>
        <w:t>Векессер</w:t>
      </w:r>
      <w:r w:rsidR="00794FBC">
        <w:rPr>
          <w:sz w:val="28"/>
          <w:szCs w:val="28"/>
        </w:rPr>
        <w:t xml:space="preserve"> Т.А.</w:t>
      </w:r>
      <w:r w:rsidRPr="00AD5667">
        <w:rPr>
          <w:sz w:val="28"/>
          <w:szCs w:val="28"/>
        </w:rPr>
        <w:t xml:space="preserve"> </w:t>
      </w:r>
      <w:r w:rsidRPr="00AD5667" w:rsidR="00EA6896">
        <w:rPr>
          <w:sz w:val="28"/>
          <w:szCs w:val="28"/>
        </w:rPr>
        <w:t>допустил</w:t>
      </w:r>
      <w:r w:rsidR="00794FBC">
        <w:rPr>
          <w:sz w:val="28"/>
          <w:szCs w:val="28"/>
        </w:rPr>
        <w:t>а</w:t>
      </w:r>
      <w:r w:rsidRPr="00AD5667">
        <w:rPr>
          <w:sz w:val="28"/>
          <w:szCs w:val="28"/>
        </w:rPr>
        <w:t xml:space="preserve"> функционирование торгового объекта - торгово-развлекательный центр «</w:t>
      </w:r>
      <w:r w:rsidRPr="00AD5667">
        <w:rPr>
          <w:sz w:val="28"/>
          <w:szCs w:val="28"/>
        </w:rPr>
        <w:t>Oasis</w:t>
      </w:r>
      <w:r w:rsidRPr="00AD5667">
        <w:rPr>
          <w:sz w:val="28"/>
          <w:szCs w:val="28"/>
        </w:rPr>
        <w:t xml:space="preserve"> PLAZA», расположенного по адресу: ул. Ленина, д. 28, г. Нягань, ХМАО-Югра, с нарушением требований антитеррористической защищенности, выразившихся в отсутствии организации его физической охраны с привлечением специализированной организации в порядке, установленном законодательством Российской Федерации.</w:t>
      </w:r>
    </w:p>
    <w:p w:rsidR="001C3E6F" w:rsidRPr="00AD5667" w:rsidP="0050566C">
      <w:pPr>
        <w:ind w:firstLine="709"/>
        <w:jc w:val="both"/>
        <w:rPr>
          <w:sz w:val="28"/>
          <w:szCs w:val="28"/>
        </w:rPr>
      </w:pPr>
      <w:r w:rsidRPr="00AD5667">
        <w:rPr>
          <w:sz w:val="28"/>
          <w:szCs w:val="28"/>
        </w:rPr>
        <w:t>Старший п</w:t>
      </w:r>
      <w:r w:rsidRPr="00AD5667">
        <w:rPr>
          <w:sz w:val="28"/>
          <w:szCs w:val="28"/>
        </w:rPr>
        <w:t xml:space="preserve">омощник прокурора г. Нягани </w:t>
      </w:r>
      <w:r w:rsidRPr="00AD5667">
        <w:rPr>
          <w:sz w:val="28"/>
          <w:szCs w:val="28"/>
        </w:rPr>
        <w:t>Х</w:t>
      </w:r>
      <w:r w:rsidR="00A15AAE">
        <w:rPr>
          <w:sz w:val="28"/>
          <w:szCs w:val="28"/>
        </w:rPr>
        <w:t>*</w:t>
      </w:r>
      <w:r w:rsidRPr="00AD5667">
        <w:rPr>
          <w:sz w:val="28"/>
          <w:szCs w:val="28"/>
        </w:rPr>
        <w:t xml:space="preserve"> М.А. </w:t>
      </w:r>
      <w:r w:rsidRPr="00AD5667">
        <w:rPr>
          <w:sz w:val="28"/>
          <w:szCs w:val="28"/>
        </w:rPr>
        <w:t xml:space="preserve">при рассмотрении дела об административном правонарушении поддержала доводы, изложенные в постановлении о возбуждении производства по делу об административном правонарушении. </w:t>
      </w:r>
    </w:p>
    <w:p w:rsidR="001E4CB5" w:rsidRPr="00AD5667" w:rsidP="0050566C">
      <w:pPr>
        <w:ind w:firstLine="709"/>
        <w:jc w:val="both"/>
        <w:rPr>
          <w:sz w:val="28"/>
          <w:szCs w:val="28"/>
        </w:rPr>
      </w:pPr>
      <w:r w:rsidRPr="00AD5667">
        <w:rPr>
          <w:sz w:val="28"/>
          <w:szCs w:val="28"/>
        </w:rPr>
        <w:t xml:space="preserve">Должностное лицо – индивидуальный предприниматель </w:t>
      </w:r>
      <w:r w:rsidRPr="00794FBC" w:rsidR="00794FBC">
        <w:rPr>
          <w:sz w:val="28"/>
          <w:szCs w:val="28"/>
        </w:rPr>
        <w:t>Векессер</w:t>
      </w:r>
      <w:r w:rsidRPr="00794FBC" w:rsidR="00794FBC">
        <w:rPr>
          <w:sz w:val="28"/>
          <w:szCs w:val="28"/>
        </w:rPr>
        <w:t xml:space="preserve"> Т.А.</w:t>
      </w:r>
      <w:r w:rsidRPr="00AD5667">
        <w:rPr>
          <w:sz w:val="28"/>
          <w:szCs w:val="28"/>
        </w:rPr>
        <w:t xml:space="preserve"> в судебное заседание не явил</w:t>
      </w:r>
      <w:r w:rsidR="00794FBC">
        <w:rPr>
          <w:sz w:val="28"/>
          <w:szCs w:val="28"/>
        </w:rPr>
        <w:t>ась</w:t>
      </w:r>
      <w:r w:rsidRPr="00AD5667">
        <w:rPr>
          <w:sz w:val="28"/>
          <w:szCs w:val="28"/>
        </w:rPr>
        <w:t xml:space="preserve">, о времени и месте рассмотрения дела </w:t>
      </w:r>
      <w:r w:rsidRPr="00AD5667">
        <w:rPr>
          <w:sz w:val="28"/>
          <w:szCs w:val="28"/>
        </w:rPr>
        <w:t>извещен</w:t>
      </w:r>
      <w:r w:rsidR="00794FBC">
        <w:rPr>
          <w:sz w:val="28"/>
          <w:szCs w:val="28"/>
        </w:rPr>
        <w:t>а</w:t>
      </w:r>
      <w:r w:rsidRPr="00AD5667">
        <w:rPr>
          <w:sz w:val="28"/>
          <w:szCs w:val="28"/>
        </w:rPr>
        <w:t xml:space="preserve"> надлежащим образом, руководствуясь частью 2 статьи 25.1 Кодекса Российской Федерации об административных правонарушениях, мировой судья </w:t>
      </w:r>
      <w:r w:rsidR="00794FBC">
        <w:rPr>
          <w:sz w:val="28"/>
          <w:szCs w:val="28"/>
        </w:rPr>
        <w:t xml:space="preserve">считает </w:t>
      </w:r>
      <w:r w:rsidRPr="00AD5667">
        <w:rPr>
          <w:sz w:val="28"/>
          <w:szCs w:val="28"/>
        </w:rPr>
        <w:t xml:space="preserve">возможным рассмотреть дело в отсутствии индивидуального предпринимателя </w:t>
      </w:r>
      <w:r w:rsidRPr="00794FBC" w:rsidR="00794FBC">
        <w:rPr>
          <w:sz w:val="28"/>
          <w:szCs w:val="28"/>
        </w:rPr>
        <w:t>Векессер</w:t>
      </w:r>
      <w:r w:rsidRPr="00794FBC" w:rsidR="00794FBC">
        <w:rPr>
          <w:sz w:val="28"/>
          <w:szCs w:val="28"/>
        </w:rPr>
        <w:t xml:space="preserve"> Т.А.</w:t>
      </w:r>
    </w:p>
    <w:p w:rsidR="005C1284" w:rsidRPr="00AD5667" w:rsidP="0050566C">
      <w:pPr>
        <w:ind w:firstLine="709"/>
        <w:jc w:val="both"/>
        <w:rPr>
          <w:sz w:val="28"/>
          <w:szCs w:val="28"/>
        </w:rPr>
      </w:pPr>
      <w:r w:rsidRPr="00AD5667">
        <w:rPr>
          <w:sz w:val="28"/>
          <w:szCs w:val="28"/>
        </w:rPr>
        <w:t xml:space="preserve">Защитник </w:t>
      </w:r>
      <w:r w:rsidRPr="00AD5667" w:rsidR="00F91B80">
        <w:rPr>
          <w:sz w:val="28"/>
          <w:szCs w:val="28"/>
        </w:rPr>
        <w:t>должностного лица, в отношении которого ве</w:t>
      </w:r>
      <w:r w:rsidRPr="00AD5667">
        <w:rPr>
          <w:sz w:val="28"/>
          <w:szCs w:val="28"/>
        </w:rPr>
        <w:t>д</w:t>
      </w:r>
      <w:r w:rsidRPr="00AD5667" w:rsidR="00F91B80">
        <w:rPr>
          <w:sz w:val="28"/>
          <w:szCs w:val="28"/>
        </w:rPr>
        <w:t xml:space="preserve">ется производство по делу об административном правонарушении, </w:t>
      </w:r>
      <w:r w:rsidRPr="00794FBC" w:rsidR="00794FBC">
        <w:rPr>
          <w:sz w:val="28"/>
          <w:szCs w:val="28"/>
        </w:rPr>
        <w:t>Векессер</w:t>
      </w:r>
      <w:r w:rsidRPr="00794FBC" w:rsidR="00794FBC">
        <w:rPr>
          <w:sz w:val="28"/>
          <w:szCs w:val="28"/>
        </w:rPr>
        <w:t xml:space="preserve"> Т.А. </w:t>
      </w:r>
      <w:r w:rsidR="00A15AAE">
        <w:rPr>
          <w:sz w:val="28"/>
          <w:szCs w:val="28"/>
        </w:rPr>
        <w:t>–</w:t>
      </w:r>
      <w:r w:rsidRPr="00AD5667" w:rsidR="00F91B80">
        <w:rPr>
          <w:sz w:val="28"/>
          <w:szCs w:val="28"/>
        </w:rPr>
        <w:t xml:space="preserve"> Т</w:t>
      </w:r>
      <w:r w:rsidR="00A15AAE">
        <w:rPr>
          <w:sz w:val="28"/>
          <w:szCs w:val="28"/>
        </w:rPr>
        <w:t>*</w:t>
      </w:r>
      <w:r w:rsidRPr="00AD5667" w:rsidR="00F91B80">
        <w:rPr>
          <w:sz w:val="28"/>
          <w:szCs w:val="28"/>
        </w:rPr>
        <w:t xml:space="preserve"> А.В.</w:t>
      </w:r>
      <w:r w:rsidRPr="00AD5667" w:rsidR="00B46CBF">
        <w:rPr>
          <w:sz w:val="28"/>
          <w:szCs w:val="28"/>
        </w:rPr>
        <w:t xml:space="preserve"> при рассмотрении дела пояснил, что 19.04.2024 заключен договор с </w:t>
      </w:r>
      <w:r w:rsidRPr="00AD5667" w:rsidR="00B46CBF">
        <w:rPr>
          <w:sz w:val="28"/>
          <w:szCs w:val="28"/>
        </w:rPr>
        <w:t>охранным предприятием ООО «Югра-Безопасность», о</w:t>
      </w:r>
      <w:r w:rsidRPr="00AD5667">
        <w:rPr>
          <w:sz w:val="28"/>
          <w:szCs w:val="28"/>
        </w:rPr>
        <w:t xml:space="preserve">храна объекта </w:t>
      </w:r>
      <w:r w:rsidRPr="00AD5667" w:rsidR="00B46CBF">
        <w:rPr>
          <w:sz w:val="28"/>
          <w:szCs w:val="28"/>
        </w:rPr>
        <w:t xml:space="preserve">осуществляется </w:t>
      </w:r>
      <w:r w:rsidRPr="00AD5667">
        <w:rPr>
          <w:sz w:val="28"/>
          <w:szCs w:val="28"/>
        </w:rPr>
        <w:t>с привлечением сотрудников частного охранного предприятия</w:t>
      </w:r>
      <w:r w:rsidRPr="00AD5667" w:rsidR="00B46CBF">
        <w:rPr>
          <w:sz w:val="28"/>
          <w:szCs w:val="28"/>
        </w:rPr>
        <w:t>. Договор заключен до конца 2024 года с дальнейшей пролонгацией</w:t>
      </w:r>
      <w:r w:rsidRPr="00AD5667">
        <w:rPr>
          <w:sz w:val="28"/>
          <w:szCs w:val="28"/>
        </w:rPr>
        <w:t>.</w:t>
      </w:r>
      <w:r w:rsidRPr="00AD5667" w:rsidR="00A12594">
        <w:rPr>
          <w:sz w:val="28"/>
          <w:szCs w:val="28"/>
        </w:rPr>
        <w:t xml:space="preserve"> Вину в совершении административного правонарушения, предусмотренного ч.1 ст. 20.35 Кодекса Российской Федерации об административных правонарушениях, признал</w:t>
      </w:r>
      <w:r w:rsidR="00E008AA">
        <w:rPr>
          <w:sz w:val="28"/>
          <w:szCs w:val="28"/>
        </w:rPr>
        <w:t>.</w:t>
      </w:r>
    </w:p>
    <w:p w:rsidR="00152037" w:rsidP="0050566C">
      <w:pPr>
        <w:pStyle w:val="BodyText"/>
        <w:spacing w:after="0"/>
        <w:ind w:firstLine="709"/>
        <w:jc w:val="both"/>
        <w:rPr>
          <w:sz w:val="28"/>
          <w:szCs w:val="28"/>
        </w:rPr>
      </w:pPr>
      <w:r w:rsidRPr="00AD5667">
        <w:rPr>
          <w:sz w:val="28"/>
          <w:szCs w:val="28"/>
        </w:rPr>
        <w:t>Выслушав</w:t>
      </w:r>
      <w:r w:rsidRPr="00AD5667" w:rsidR="00B425DC">
        <w:rPr>
          <w:sz w:val="28"/>
          <w:szCs w:val="28"/>
        </w:rPr>
        <w:t xml:space="preserve"> </w:t>
      </w:r>
      <w:r w:rsidRPr="00AD5667" w:rsidR="005C1284">
        <w:rPr>
          <w:sz w:val="28"/>
          <w:szCs w:val="28"/>
        </w:rPr>
        <w:t xml:space="preserve">защитника, </w:t>
      </w:r>
      <w:r w:rsidR="00E008AA">
        <w:rPr>
          <w:sz w:val="28"/>
          <w:szCs w:val="28"/>
        </w:rPr>
        <w:t xml:space="preserve">мнение </w:t>
      </w:r>
      <w:r w:rsidRPr="00AD5667" w:rsidR="001C3E6F">
        <w:rPr>
          <w:sz w:val="28"/>
          <w:szCs w:val="28"/>
        </w:rPr>
        <w:t>прокурора г. Нягани</w:t>
      </w:r>
      <w:r w:rsidRPr="00AD5667" w:rsidR="00C7702D">
        <w:rPr>
          <w:sz w:val="28"/>
          <w:szCs w:val="28"/>
        </w:rPr>
        <w:t>,</w:t>
      </w:r>
      <w:r w:rsidRPr="00AD5667" w:rsidR="0044561E">
        <w:rPr>
          <w:sz w:val="28"/>
          <w:szCs w:val="28"/>
        </w:rPr>
        <w:t xml:space="preserve"> </w:t>
      </w:r>
      <w:r w:rsidRPr="00AD5667">
        <w:rPr>
          <w:sz w:val="28"/>
          <w:szCs w:val="28"/>
        </w:rPr>
        <w:t xml:space="preserve">исследовав материалы дела, </w:t>
      </w:r>
      <w:r w:rsidRPr="00AD5667" w:rsidR="00B425DC">
        <w:rPr>
          <w:sz w:val="28"/>
          <w:szCs w:val="28"/>
        </w:rPr>
        <w:t xml:space="preserve">мировой судья </w:t>
      </w:r>
      <w:r w:rsidRPr="00AD5667" w:rsidR="00B46CBF">
        <w:rPr>
          <w:sz w:val="28"/>
          <w:szCs w:val="28"/>
        </w:rPr>
        <w:t>приходит к следующему</w:t>
      </w:r>
      <w:r w:rsidRPr="00AD5667" w:rsidR="00B425DC">
        <w:rPr>
          <w:sz w:val="28"/>
          <w:szCs w:val="28"/>
        </w:rPr>
        <w:t>.</w:t>
      </w:r>
    </w:p>
    <w:p w:rsidR="00E008AA" w:rsidRPr="00E008AA" w:rsidP="00E008AA">
      <w:pPr>
        <w:pStyle w:val="BodyText"/>
        <w:spacing w:after="0"/>
        <w:ind w:firstLine="709"/>
        <w:jc w:val="both"/>
        <w:rPr>
          <w:sz w:val="28"/>
          <w:szCs w:val="28"/>
        </w:rPr>
      </w:pPr>
      <w:r w:rsidRPr="00E008AA">
        <w:rPr>
          <w:sz w:val="28"/>
          <w:szCs w:val="28"/>
        </w:rPr>
        <w:t>Согласно ч. 1 ст. 2.1 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w:t>
      </w:r>
    </w:p>
    <w:p w:rsidR="00E008AA" w:rsidRPr="00AD5667" w:rsidP="00E008AA">
      <w:pPr>
        <w:pStyle w:val="BodyText"/>
        <w:spacing w:after="0"/>
        <w:ind w:firstLine="709"/>
        <w:jc w:val="both"/>
        <w:rPr>
          <w:sz w:val="28"/>
          <w:szCs w:val="28"/>
        </w:rPr>
      </w:pPr>
      <w:r w:rsidRPr="00E008AA">
        <w:rPr>
          <w:sz w:val="28"/>
          <w:szCs w:val="28"/>
        </w:rPr>
        <w:t>На основании ч. 1 ст. 26.2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C1284" w:rsidRPr="00AD5667" w:rsidP="00E008AA">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Основные</w:t>
      </w:r>
      <w:r w:rsidRPr="00AD5667">
        <w:rPr>
          <w:rFonts w:ascii="Times New Roman" w:hAnsi="Times New Roman" w:cs="Times New Roman"/>
          <w:color w:val="000000"/>
          <w:spacing w:val="0"/>
          <w:sz w:val="28"/>
          <w:szCs w:val="28"/>
        </w:rPr>
        <w:tab/>
        <w:t>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установлены Федеральным законом от 06.03.2006 № 35-ФЗ «О противодействии терроризму».</w:t>
      </w:r>
    </w:p>
    <w:p w:rsidR="001E4CB5"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На основании ст. 1 Федерального закона от 06.03.2006 № 35-ФЗ «О противодействии терроризму», 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В силу положений ст. 2 Закона № 35-ФЗ противодействие терроризму в Российской Федерации основывается на таких основных принципах, как обеспечение и защита основных прав и свобод человека и гражданина; законность;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 приоритет мер предупреждения терроризма.</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 xml:space="preserve">Согласно ч. 3.1 ст. 5 Закона № 35-ФЗ юридические и физические лица обеспечивают выполнение указанных требований в отношении объектов, находящихся в их собственности или принадлежащих им на ином законном </w:t>
      </w:r>
      <w:r w:rsidRPr="00AD5667">
        <w:rPr>
          <w:rFonts w:ascii="Times New Roman" w:hAnsi="Times New Roman" w:cs="Times New Roman"/>
          <w:color w:val="000000"/>
          <w:spacing w:val="0"/>
          <w:sz w:val="28"/>
          <w:szCs w:val="28"/>
        </w:rPr>
        <w:t>основании.</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Постановлением Правительства Российской Федерации от 19.10.2017 № 1273 утверждены Требования к антитеррористической защищенности торговых объектов (территорий) и формы паспорта безопасности торгового объекта (территории) (далее – Требования).</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Названное</w:t>
      </w:r>
      <w:r w:rsidRPr="00AD5667">
        <w:rPr>
          <w:rFonts w:ascii="Times New Roman" w:hAnsi="Times New Roman" w:cs="Times New Roman"/>
          <w:color w:val="000000"/>
          <w:spacing w:val="0"/>
          <w:sz w:val="28"/>
          <w:szCs w:val="28"/>
        </w:rPr>
        <w:tab/>
        <w:t>Постановление устанавливает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w:t>
      </w:r>
      <w:r w:rsidRPr="00AD5667">
        <w:rPr>
          <w:rFonts w:ascii="Times New Roman" w:hAnsi="Times New Roman" w:cs="Times New Roman"/>
          <w:color w:val="000000"/>
          <w:spacing w:val="0"/>
          <w:sz w:val="28"/>
          <w:szCs w:val="28"/>
        </w:rPr>
        <w:tab/>
        <w:t xml:space="preserve">(территорий), включая вопросы инженерно-технической </w:t>
      </w:r>
      <w:r w:rsidRPr="00AD5667">
        <w:rPr>
          <w:rFonts w:ascii="Times New Roman" w:hAnsi="Times New Roman" w:cs="Times New Roman"/>
          <w:color w:val="000000"/>
          <w:spacing w:val="0"/>
          <w:sz w:val="28"/>
          <w:szCs w:val="28"/>
        </w:rPr>
        <w:t>укрепленности</w:t>
      </w:r>
      <w:r w:rsidRPr="00AD5667">
        <w:rPr>
          <w:rFonts w:ascii="Times New Roman" w:hAnsi="Times New Roman" w:cs="Times New Roman"/>
          <w:color w:val="000000"/>
          <w:spacing w:val="0"/>
          <w:sz w:val="28"/>
          <w:szCs w:val="28"/>
        </w:rPr>
        <w:t xml:space="preserve"> торговых объектов (территорий), их категорирования,</w:t>
      </w:r>
      <w:r w:rsidRPr="00AD5667">
        <w:rPr>
          <w:rFonts w:ascii="Times New Roman" w:hAnsi="Times New Roman" w:eastAsiaTheme="minorEastAsia" w:cs="Times New Roman"/>
          <w:noProof/>
          <w:color w:val="222222"/>
          <w:spacing w:val="0"/>
          <w:sz w:val="28"/>
          <w:szCs w:val="25"/>
        </w:rPr>
        <w:t xml:space="preserve"> </w:t>
      </w:r>
      <w:r w:rsidRPr="00AD5667">
        <w:rPr>
          <w:rFonts w:ascii="Times New Roman" w:hAnsi="Times New Roman" w:cs="Times New Roman"/>
          <w:color w:val="000000"/>
          <w:spacing w:val="0"/>
          <w:sz w:val="28"/>
          <w:szCs w:val="28"/>
        </w:rPr>
        <w:t>контроля за выполнением данных требований и разработки паспорта безопасности торговых объектов (территорий).</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В силу п. 10 Требований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В соответствии с</w:t>
      </w:r>
      <w:r w:rsidRPr="00AD5667">
        <w:rPr>
          <w:rFonts w:ascii="Times New Roman" w:hAnsi="Times New Roman" w:cs="Times New Roman"/>
          <w:color w:val="000000"/>
          <w:spacing w:val="0"/>
          <w:sz w:val="28"/>
          <w:szCs w:val="28"/>
        </w:rPr>
        <w:t xml:space="preserve"> п. 26 Требований в зависимости от установленной категории в отношении</w:t>
      </w:r>
      <w:r w:rsidRPr="00AD5667">
        <w:rPr>
          <w:rFonts w:ascii="Times New Roman" w:hAnsi="Times New Roman" w:cs="Times New Roman"/>
          <w:color w:val="000000"/>
          <w:spacing w:val="0"/>
          <w:sz w:val="28"/>
          <w:szCs w:val="28"/>
        </w:rPr>
        <w:tab/>
        <w:t>торгового объекта (территории) реализуется комплекс мероприятий по обеспечению его антитеррористической защищенности, предусмотренный данными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Согласно п. 19 Требований по решению правообладателя торгового объекта</w:t>
      </w:r>
      <w:r w:rsidRPr="00AD5667">
        <w:rPr>
          <w:rFonts w:ascii="Times New Roman" w:hAnsi="Times New Roman" w:cs="Times New Roman"/>
          <w:color w:val="000000"/>
          <w:spacing w:val="0"/>
          <w:sz w:val="28"/>
          <w:szCs w:val="28"/>
        </w:rPr>
        <w:tab/>
        <w:t>(территории)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w:t>
      </w:r>
      <w:r w:rsidRPr="00AD5667">
        <w:rPr>
          <w:rFonts w:ascii="Times New Roman" w:hAnsi="Times New Roman" w:cs="Times New Roman"/>
          <w:color w:val="000000"/>
          <w:spacing w:val="0"/>
          <w:sz w:val="28"/>
          <w:szCs w:val="28"/>
        </w:rPr>
        <w:tab/>
        <w:t>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 xml:space="preserve">В силу </w:t>
      </w:r>
      <w:r w:rsidRPr="00AD5667">
        <w:rPr>
          <w:rFonts w:ascii="Times New Roman" w:hAnsi="Times New Roman" w:cs="Times New Roman"/>
          <w:color w:val="000000"/>
          <w:spacing w:val="0"/>
          <w:sz w:val="28"/>
          <w:szCs w:val="28"/>
        </w:rPr>
        <w:t>пп</w:t>
      </w:r>
      <w:r w:rsidRPr="00AD5667">
        <w:rPr>
          <w:rFonts w:ascii="Times New Roman" w:hAnsi="Times New Roman" w:cs="Times New Roman"/>
          <w:color w:val="000000"/>
          <w:spacing w:val="0"/>
          <w:sz w:val="28"/>
          <w:szCs w:val="28"/>
        </w:rPr>
        <w:t>. «г» п. 28 Требований организационные мероприятия по обеспечению антитеррористической защищенности торгового объекта (территории) включают в себя контроль за выполнением требований к обеспечению охраны и защиты торгового объекта (территории), а также за уровнем</w:t>
      </w:r>
      <w:r w:rsidRPr="00AD5667">
        <w:rPr>
          <w:rFonts w:ascii="Times New Roman" w:hAnsi="Times New Roman" w:cs="Times New Roman"/>
          <w:color w:val="000000"/>
          <w:spacing w:val="0"/>
          <w:sz w:val="28"/>
          <w:szCs w:val="28"/>
        </w:rPr>
        <w:tab/>
        <w:t>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В</w:t>
      </w:r>
      <w:r w:rsidRPr="00AD5667">
        <w:rPr>
          <w:rFonts w:ascii="Times New Roman" w:hAnsi="Times New Roman" w:cs="Times New Roman"/>
          <w:color w:val="000000"/>
          <w:spacing w:val="0"/>
          <w:sz w:val="28"/>
          <w:szCs w:val="28"/>
        </w:rPr>
        <w:tab/>
        <w:t>соответствии с п. 34 Требований в целях обеспечения антитеррористической защищенности торгового объекта (территории) первой</w:t>
      </w:r>
      <w:r w:rsidR="00E008AA">
        <w:rPr>
          <w:rFonts w:ascii="Times New Roman" w:hAnsi="Times New Roman" w:cs="Times New Roman"/>
          <w:color w:val="000000"/>
          <w:spacing w:val="0"/>
          <w:sz w:val="28"/>
          <w:szCs w:val="28"/>
        </w:rPr>
        <w:t xml:space="preserve"> </w:t>
      </w:r>
      <w:r w:rsidRPr="00AD5667">
        <w:rPr>
          <w:rFonts w:ascii="Times New Roman" w:hAnsi="Times New Roman" w:cs="Times New Roman"/>
          <w:color w:val="000000"/>
          <w:spacing w:val="0"/>
          <w:sz w:val="28"/>
          <w:szCs w:val="28"/>
        </w:rPr>
        <w:t>или второй категории правообладателем торгового объекта (территории) организуется его физическая охрана.</w:t>
      </w:r>
    </w:p>
    <w:p w:rsidR="00E339CC"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E339CC" w:rsidRPr="00AD5667" w:rsidP="0050566C">
      <w:pPr>
        <w:pStyle w:val="10"/>
        <w:spacing w:line="240" w:lineRule="auto"/>
        <w:ind w:firstLine="709"/>
        <w:jc w:val="both"/>
        <w:rPr>
          <w:rFonts w:ascii="Times New Roman" w:hAnsi="Times New Roman" w:eastAsiaTheme="minorEastAsia" w:cs="Times New Roman"/>
          <w:noProof/>
          <w:color w:val="282828"/>
          <w:spacing w:val="0"/>
          <w:sz w:val="28"/>
          <w:szCs w:val="25"/>
        </w:rPr>
      </w:pPr>
      <w:r w:rsidRPr="00AD5667">
        <w:rPr>
          <w:rFonts w:ascii="Times New Roman" w:hAnsi="Times New Roman" w:cs="Times New Roman"/>
          <w:color w:val="000000"/>
          <w:spacing w:val="0"/>
          <w:sz w:val="28"/>
          <w:szCs w:val="28"/>
        </w:rPr>
        <w:t>Проверкой установлено, что по результатам проведенного в 2021 году категорирования разработан и согласован в установленном законом порядке паспорт безопасности на объект торговли - торгово-</w:t>
      </w:r>
      <w:r w:rsidRPr="00AD5667" w:rsidR="001E4CB5">
        <w:rPr>
          <w:rFonts w:ascii="Times New Roman" w:hAnsi="Times New Roman" w:cs="Times New Roman"/>
          <w:color w:val="000000"/>
          <w:spacing w:val="0"/>
          <w:sz w:val="28"/>
          <w:szCs w:val="28"/>
        </w:rPr>
        <w:t>р</w:t>
      </w:r>
      <w:r w:rsidRPr="00AD5667">
        <w:rPr>
          <w:rFonts w:ascii="Times New Roman" w:hAnsi="Times New Roman" w:cs="Times New Roman"/>
          <w:color w:val="000000"/>
          <w:spacing w:val="0"/>
          <w:sz w:val="28"/>
          <w:szCs w:val="28"/>
        </w:rPr>
        <w:t>азвлекательный центр «</w:t>
      </w:r>
      <w:r w:rsidRPr="00AD5667">
        <w:rPr>
          <w:rFonts w:ascii="Times New Roman" w:hAnsi="Times New Roman" w:cs="Times New Roman"/>
          <w:color w:val="000000"/>
          <w:spacing w:val="0"/>
          <w:sz w:val="28"/>
          <w:szCs w:val="28"/>
        </w:rPr>
        <w:t>Oasis</w:t>
      </w:r>
      <w:r w:rsidRPr="00AD5667">
        <w:rPr>
          <w:rFonts w:ascii="Times New Roman" w:hAnsi="Times New Roman" w:cs="Times New Roman"/>
          <w:color w:val="000000"/>
          <w:spacing w:val="0"/>
          <w:sz w:val="28"/>
          <w:szCs w:val="28"/>
        </w:rPr>
        <w:t xml:space="preserve"> PLAZA», которому присвоена 1 категория опасности.</w:t>
      </w:r>
      <w:r w:rsidRPr="00AD5667">
        <w:rPr>
          <w:rFonts w:ascii="Times New Roman" w:hAnsi="Times New Roman" w:eastAsiaTheme="minorEastAsia" w:cs="Times New Roman"/>
          <w:noProof/>
          <w:color w:val="282828"/>
          <w:spacing w:val="0"/>
          <w:sz w:val="28"/>
          <w:szCs w:val="25"/>
        </w:rPr>
        <w:t xml:space="preserve"> </w:t>
      </w:r>
    </w:p>
    <w:p w:rsidR="00E339CC"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Правообладателями объекта торговли - торгово-развлекательный центр «</w:t>
      </w:r>
      <w:r w:rsidRPr="00AD5667">
        <w:rPr>
          <w:rFonts w:ascii="Times New Roman" w:hAnsi="Times New Roman" w:cs="Times New Roman"/>
          <w:color w:val="000000"/>
          <w:spacing w:val="0"/>
          <w:sz w:val="28"/>
          <w:szCs w:val="28"/>
        </w:rPr>
        <w:t>Oasis</w:t>
      </w:r>
      <w:r w:rsidRPr="00AD5667">
        <w:rPr>
          <w:rFonts w:ascii="Times New Roman" w:hAnsi="Times New Roman" w:cs="Times New Roman"/>
          <w:color w:val="000000"/>
          <w:spacing w:val="0"/>
          <w:sz w:val="28"/>
          <w:szCs w:val="28"/>
        </w:rPr>
        <w:t xml:space="preserve"> PLAZA», являются индивидуальные предприниматели </w:t>
      </w:r>
      <w:r w:rsidRPr="00AD5667">
        <w:rPr>
          <w:rFonts w:ascii="Times New Roman" w:hAnsi="Times New Roman" w:cs="Times New Roman"/>
          <w:color w:val="000000"/>
          <w:spacing w:val="0"/>
          <w:sz w:val="28"/>
          <w:szCs w:val="28"/>
        </w:rPr>
        <w:t>Осадчук</w:t>
      </w:r>
      <w:r w:rsidRPr="00AD5667">
        <w:rPr>
          <w:rFonts w:ascii="Times New Roman" w:hAnsi="Times New Roman" w:cs="Times New Roman"/>
          <w:color w:val="000000"/>
          <w:spacing w:val="0"/>
          <w:sz w:val="28"/>
          <w:szCs w:val="28"/>
        </w:rPr>
        <w:t xml:space="preserve"> А.М</w:t>
      </w:r>
      <w:r w:rsidRPr="00AD5667" w:rsidR="001E4CB5">
        <w:rPr>
          <w:rFonts w:ascii="Times New Roman" w:hAnsi="Times New Roman" w:cs="Times New Roman"/>
          <w:color w:val="000000"/>
          <w:spacing w:val="0"/>
          <w:sz w:val="28"/>
          <w:szCs w:val="28"/>
        </w:rPr>
        <w:t xml:space="preserve">. и </w:t>
      </w:r>
      <w:r w:rsidRPr="00AD5667">
        <w:rPr>
          <w:rFonts w:ascii="Times New Roman" w:hAnsi="Times New Roman" w:cs="Times New Roman"/>
          <w:color w:val="000000"/>
          <w:spacing w:val="0"/>
          <w:sz w:val="28"/>
          <w:szCs w:val="28"/>
        </w:rPr>
        <w:t>Векессер</w:t>
      </w:r>
      <w:r w:rsidRPr="00AD5667">
        <w:rPr>
          <w:rFonts w:ascii="Times New Roman" w:hAnsi="Times New Roman" w:cs="Times New Roman"/>
          <w:color w:val="000000"/>
          <w:spacing w:val="0"/>
          <w:sz w:val="28"/>
          <w:szCs w:val="28"/>
        </w:rPr>
        <w:t xml:space="preserve"> Т.А.</w:t>
      </w:r>
    </w:p>
    <w:p w:rsidR="00E339CC"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Из Выписки</w:t>
      </w:r>
      <w:r w:rsidR="0050566C">
        <w:rPr>
          <w:rFonts w:ascii="Times New Roman" w:hAnsi="Times New Roman" w:cs="Times New Roman"/>
          <w:color w:val="000000"/>
          <w:spacing w:val="0"/>
          <w:sz w:val="28"/>
          <w:szCs w:val="28"/>
        </w:rPr>
        <w:t xml:space="preserve"> </w:t>
      </w:r>
      <w:r w:rsidRPr="00AD5667" w:rsidR="005C1284">
        <w:rPr>
          <w:rFonts w:ascii="Times New Roman" w:hAnsi="Times New Roman" w:cs="Times New Roman"/>
          <w:color w:val="000000"/>
          <w:spacing w:val="0"/>
          <w:sz w:val="28"/>
          <w:szCs w:val="28"/>
        </w:rPr>
        <w:t>из</w:t>
      </w:r>
      <w:r w:rsidR="0050566C">
        <w:rPr>
          <w:rFonts w:ascii="Times New Roman" w:hAnsi="Times New Roman" w:cs="Times New Roman"/>
          <w:color w:val="000000"/>
          <w:spacing w:val="0"/>
          <w:sz w:val="28"/>
          <w:szCs w:val="28"/>
        </w:rPr>
        <w:t xml:space="preserve"> </w:t>
      </w:r>
      <w:r w:rsidRPr="00AD5667" w:rsidR="005C1284">
        <w:rPr>
          <w:rFonts w:ascii="Times New Roman" w:hAnsi="Times New Roman" w:cs="Times New Roman"/>
          <w:color w:val="000000"/>
          <w:spacing w:val="0"/>
          <w:sz w:val="28"/>
          <w:szCs w:val="28"/>
        </w:rPr>
        <w:t>Единого</w:t>
      </w:r>
      <w:r w:rsidRPr="00AD5667">
        <w:rPr>
          <w:rFonts w:ascii="Times New Roman" w:hAnsi="Times New Roman" w:eastAsiaTheme="minorEastAsia" w:cs="Times New Roman"/>
          <w:noProof/>
          <w:color w:val="232323"/>
          <w:spacing w:val="0"/>
          <w:sz w:val="28"/>
          <w:szCs w:val="25"/>
        </w:rPr>
        <w:t xml:space="preserve"> </w:t>
      </w:r>
      <w:r w:rsidRPr="00AD5667">
        <w:rPr>
          <w:rFonts w:ascii="Times New Roman" w:hAnsi="Times New Roman" w:eastAsiaTheme="minorEastAsia" w:cs="Times New Roman"/>
          <w:noProof/>
          <w:color w:val="232323"/>
          <w:spacing w:val="0"/>
          <w:sz w:val="28"/>
          <w:szCs w:val="25"/>
        </w:rPr>
        <w:t xml:space="preserve">государственного </w:t>
      </w:r>
      <w:r w:rsidRPr="00AD5667">
        <w:rPr>
          <w:rFonts w:ascii="Times New Roman" w:hAnsi="Times New Roman" w:cs="Times New Roman"/>
          <w:color w:val="000000"/>
          <w:spacing w:val="0"/>
          <w:sz w:val="28"/>
          <w:szCs w:val="28"/>
        </w:rPr>
        <w:t>реестра индивидуальных</w:t>
      </w:r>
      <w:r w:rsidR="0050566C">
        <w:rPr>
          <w:rFonts w:ascii="Times New Roman" w:hAnsi="Times New Roman" w:cs="Times New Roman"/>
          <w:color w:val="000000"/>
          <w:spacing w:val="0"/>
          <w:sz w:val="28"/>
          <w:szCs w:val="28"/>
        </w:rPr>
        <w:t xml:space="preserve"> </w:t>
      </w:r>
      <w:r w:rsidRPr="00AD5667">
        <w:rPr>
          <w:rFonts w:ascii="Times New Roman" w:hAnsi="Times New Roman" w:cs="Times New Roman"/>
          <w:color w:val="000000"/>
          <w:spacing w:val="0"/>
          <w:sz w:val="28"/>
          <w:szCs w:val="28"/>
        </w:rPr>
        <w:t>предпринимателей от 02.04.2024</w:t>
      </w:r>
      <w:r w:rsidR="00E008AA">
        <w:rPr>
          <w:rFonts w:ascii="Times New Roman" w:hAnsi="Times New Roman" w:cs="Times New Roman"/>
          <w:color w:val="000000"/>
          <w:spacing w:val="0"/>
          <w:sz w:val="28"/>
          <w:szCs w:val="28"/>
        </w:rPr>
        <w:t xml:space="preserve"> видно, что</w:t>
      </w:r>
      <w:r w:rsidRPr="00AD5667">
        <w:rPr>
          <w:rFonts w:ascii="Times New Roman" w:hAnsi="Times New Roman" w:cs="Times New Roman"/>
          <w:color w:val="000000"/>
          <w:spacing w:val="0"/>
          <w:sz w:val="28"/>
          <w:szCs w:val="28"/>
        </w:rPr>
        <w:t xml:space="preserve"> индивидуальный предприниматель </w:t>
      </w:r>
      <w:r w:rsidRPr="00794FBC" w:rsidR="00794FBC">
        <w:rPr>
          <w:rFonts w:ascii="Times New Roman" w:hAnsi="Times New Roman" w:cs="Times New Roman"/>
          <w:color w:val="000000"/>
          <w:spacing w:val="0"/>
          <w:sz w:val="28"/>
          <w:szCs w:val="28"/>
        </w:rPr>
        <w:t>Векессер</w:t>
      </w:r>
      <w:r w:rsidRPr="00794FBC" w:rsidR="00794FBC">
        <w:rPr>
          <w:rFonts w:ascii="Times New Roman" w:hAnsi="Times New Roman" w:cs="Times New Roman"/>
          <w:color w:val="000000"/>
          <w:spacing w:val="0"/>
          <w:sz w:val="28"/>
          <w:szCs w:val="28"/>
        </w:rPr>
        <w:t xml:space="preserve"> Т.А. </w:t>
      </w:r>
      <w:r w:rsidRPr="00AD5667">
        <w:rPr>
          <w:rFonts w:ascii="Times New Roman" w:hAnsi="Times New Roman" w:cs="Times New Roman"/>
          <w:color w:val="000000"/>
          <w:spacing w:val="0"/>
          <w:sz w:val="28"/>
          <w:szCs w:val="28"/>
        </w:rPr>
        <w:t>осуществляет деятельность по аренде и управлению собственным</w:t>
      </w:r>
      <w:r w:rsidR="0050566C">
        <w:rPr>
          <w:rFonts w:ascii="Times New Roman" w:hAnsi="Times New Roman" w:cs="Times New Roman"/>
          <w:color w:val="000000"/>
          <w:spacing w:val="0"/>
          <w:sz w:val="28"/>
          <w:szCs w:val="28"/>
        </w:rPr>
        <w:t xml:space="preserve"> </w:t>
      </w:r>
      <w:r w:rsidRPr="00AD5667">
        <w:rPr>
          <w:rFonts w:ascii="Times New Roman" w:hAnsi="Times New Roman" w:cs="Times New Roman"/>
          <w:color w:val="000000"/>
          <w:spacing w:val="0"/>
          <w:sz w:val="28"/>
          <w:szCs w:val="28"/>
        </w:rPr>
        <w:t>или</w:t>
      </w:r>
      <w:r w:rsidR="0050566C">
        <w:rPr>
          <w:rFonts w:ascii="Times New Roman" w:hAnsi="Times New Roman" w:cs="Times New Roman"/>
          <w:color w:val="000000"/>
          <w:spacing w:val="0"/>
          <w:sz w:val="28"/>
          <w:szCs w:val="28"/>
        </w:rPr>
        <w:t xml:space="preserve"> </w:t>
      </w:r>
      <w:r w:rsidRPr="00AD5667">
        <w:rPr>
          <w:rFonts w:ascii="Times New Roman" w:hAnsi="Times New Roman" w:cs="Times New Roman"/>
          <w:color w:val="000000"/>
          <w:spacing w:val="0"/>
          <w:sz w:val="28"/>
          <w:szCs w:val="28"/>
        </w:rPr>
        <w:t>арендованным</w:t>
      </w:r>
      <w:r w:rsidR="0050566C">
        <w:rPr>
          <w:rFonts w:ascii="Times New Roman" w:hAnsi="Times New Roman" w:cs="Times New Roman"/>
          <w:color w:val="000000"/>
          <w:spacing w:val="0"/>
          <w:sz w:val="28"/>
          <w:szCs w:val="28"/>
        </w:rPr>
        <w:t xml:space="preserve"> </w:t>
      </w:r>
      <w:r w:rsidRPr="00AD5667">
        <w:rPr>
          <w:rFonts w:ascii="Times New Roman" w:hAnsi="Times New Roman" w:cs="Times New Roman"/>
          <w:color w:val="000000"/>
          <w:spacing w:val="0"/>
          <w:sz w:val="28"/>
          <w:szCs w:val="28"/>
        </w:rPr>
        <w:t>нежилым и недвижимым имуществом.</w:t>
      </w:r>
    </w:p>
    <w:p w:rsidR="0000680E"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 xml:space="preserve">Предпринимательская деятельность осуществляется по адресу: ул. </w:t>
      </w:r>
      <w:r w:rsidR="00A15AAE">
        <w:rPr>
          <w:rFonts w:ascii="Times New Roman" w:hAnsi="Times New Roman" w:cs="Times New Roman"/>
          <w:color w:val="000000"/>
          <w:spacing w:val="0"/>
          <w:sz w:val="28"/>
          <w:szCs w:val="28"/>
        </w:rPr>
        <w:t>*</w:t>
      </w:r>
      <w:r w:rsidRPr="00AD5667">
        <w:rPr>
          <w:rFonts w:ascii="Times New Roman" w:hAnsi="Times New Roman" w:cs="Times New Roman"/>
          <w:color w:val="000000"/>
          <w:spacing w:val="0"/>
          <w:sz w:val="28"/>
          <w:szCs w:val="28"/>
        </w:rPr>
        <w:t>, г. Нягань, ХМАО-Югра, на торговом объекте - торгово-развлекательный центр «</w:t>
      </w:r>
      <w:r w:rsidRPr="00AD5667">
        <w:rPr>
          <w:rFonts w:ascii="Times New Roman" w:hAnsi="Times New Roman" w:cs="Times New Roman"/>
          <w:color w:val="000000"/>
          <w:spacing w:val="0"/>
          <w:sz w:val="28"/>
          <w:szCs w:val="28"/>
        </w:rPr>
        <w:t>Oasis</w:t>
      </w:r>
      <w:r w:rsidRPr="00AD5667">
        <w:rPr>
          <w:rFonts w:ascii="Times New Roman" w:hAnsi="Times New Roman" w:cs="Times New Roman"/>
          <w:color w:val="000000"/>
          <w:spacing w:val="0"/>
          <w:sz w:val="28"/>
          <w:szCs w:val="28"/>
        </w:rPr>
        <w:t xml:space="preserve"> PLAZA».</w:t>
      </w:r>
    </w:p>
    <w:p w:rsidR="00E339CC"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20.03.2024 прокуратурой города Нягани во исполнение задания прокуратуры округа проведена проверка исполнения требований законодательства об антитеррористической защищенности торгового объекта - торгово-развлекательный центр «</w:t>
      </w:r>
      <w:r w:rsidRPr="00AD5667">
        <w:rPr>
          <w:rFonts w:ascii="Times New Roman" w:hAnsi="Times New Roman" w:cs="Times New Roman"/>
          <w:color w:val="000000"/>
          <w:spacing w:val="0"/>
          <w:sz w:val="28"/>
          <w:szCs w:val="28"/>
        </w:rPr>
        <w:t>Oasis</w:t>
      </w:r>
      <w:r w:rsidRPr="00AD5667">
        <w:rPr>
          <w:rFonts w:ascii="Times New Roman" w:hAnsi="Times New Roman" w:cs="Times New Roman"/>
          <w:color w:val="000000"/>
          <w:spacing w:val="0"/>
          <w:sz w:val="28"/>
          <w:szCs w:val="28"/>
        </w:rPr>
        <w:t xml:space="preserve"> PLAZA», расположенного по адресу: </w:t>
      </w:r>
      <w:r w:rsidR="00A15AAE">
        <w:rPr>
          <w:rFonts w:ascii="Times New Roman" w:hAnsi="Times New Roman" w:cs="Times New Roman"/>
          <w:color w:val="000000"/>
          <w:spacing w:val="0"/>
          <w:sz w:val="28"/>
          <w:szCs w:val="28"/>
        </w:rPr>
        <w:t>*</w:t>
      </w:r>
      <w:r w:rsidRPr="00AD5667">
        <w:rPr>
          <w:rFonts w:ascii="Times New Roman" w:hAnsi="Times New Roman" w:cs="Times New Roman"/>
          <w:color w:val="000000"/>
          <w:spacing w:val="0"/>
          <w:sz w:val="28"/>
          <w:szCs w:val="28"/>
        </w:rPr>
        <w:t>, г. Нягань, ХМАО-Югра, по результатам которой б</w:t>
      </w:r>
      <w:r w:rsidR="008A7E72">
        <w:rPr>
          <w:rFonts w:ascii="Times New Roman" w:hAnsi="Times New Roman" w:cs="Times New Roman"/>
          <w:color w:val="000000"/>
          <w:spacing w:val="0"/>
          <w:sz w:val="28"/>
          <w:szCs w:val="28"/>
        </w:rPr>
        <w:t>ыло установлено, что должностным лицом</w:t>
      </w:r>
      <w:r w:rsidRPr="00AD5667">
        <w:rPr>
          <w:rFonts w:ascii="Times New Roman" w:hAnsi="Times New Roman" w:cs="Times New Roman"/>
          <w:color w:val="000000"/>
          <w:spacing w:val="0"/>
          <w:sz w:val="28"/>
          <w:szCs w:val="28"/>
        </w:rPr>
        <w:t xml:space="preserve"> – индивидуальны</w:t>
      </w:r>
      <w:r w:rsidR="008A7E72">
        <w:rPr>
          <w:rFonts w:ascii="Times New Roman" w:hAnsi="Times New Roman" w:cs="Times New Roman"/>
          <w:color w:val="000000"/>
          <w:spacing w:val="0"/>
          <w:sz w:val="28"/>
          <w:szCs w:val="28"/>
        </w:rPr>
        <w:t>м</w:t>
      </w:r>
      <w:r w:rsidRPr="00AD5667">
        <w:rPr>
          <w:rFonts w:ascii="Times New Roman" w:hAnsi="Times New Roman" w:cs="Times New Roman"/>
          <w:color w:val="000000"/>
          <w:spacing w:val="0"/>
          <w:sz w:val="28"/>
          <w:szCs w:val="28"/>
        </w:rPr>
        <w:t xml:space="preserve"> предпринимател</w:t>
      </w:r>
      <w:r w:rsidR="008A7E72">
        <w:rPr>
          <w:rFonts w:ascii="Times New Roman" w:hAnsi="Times New Roman" w:cs="Times New Roman"/>
          <w:color w:val="000000"/>
          <w:spacing w:val="0"/>
          <w:sz w:val="28"/>
          <w:szCs w:val="28"/>
        </w:rPr>
        <w:t>ем</w:t>
      </w:r>
      <w:r w:rsidRPr="00AD5667">
        <w:rPr>
          <w:rFonts w:ascii="Times New Roman" w:hAnsi="Times New Roman" w:cs="Times New Roman"/>
          <w:color w:val="000000"/>
          <w:spacing w:val="0"/>
          <w:sz w:val="28"/>
          <w:szCs w:val="28"/>
        </w:rPr>
        <w:t xml:space="preserve"> </w:t>
      </w:r>
      <w:r w:rsidRPr="00794FBC" w:rsidR="00794FBC">
        <w:rPr>
          <w:rFonts w:ascii="Times New Roman" w:hAnsi="Times New Roman" w:cs="Times New Roman"/>
          <w:color w:val="000000"/>
          <w:spacing w:val="0"/>
          <w:sz w:val="28"/>
          <w:szCs w:val="28"/>
        </w:rPr>
        <w:t>Векессер</w:t>
      </w:r>
      <w:r w:rsidRPr="00794FBC" w:rsidR="00794FBC">
        <w:rPr>
          <w:rFonts w:ascii="Times New Roman" w:hAnsi="Times New Roman" w:cs="Times New Roman"/>
          <w:color w:val="000000"/>
          <w:spacing w:val="0"/>
          <w:sz w:val="28"/>
          <w:szCs w:val="28"/>
        </w:rPr>
        <w:t xml:space="preserve"> Т.А.</w:t>
      </w:r>
      <w:r w:rsidRPr="00AD5667">
        <w:rPr>
          <w:rFonts w:ascii="Times New Roman" w:hAnsi="Times New Roman" w:cs="Times New Roman"/>
          <w:color w:val="000000"/>
          <w:spacing w:val="0"/>
          <w:sz w:val="28"/>
          <w:szCs w:val="28"/>
        </w:rPr>
        <w:t>, в нарушение п. 34 Требований</w:t>
      </w:r>
      <w:r w:rsidR="00794FBC">
        <w:rPr>
          <w:rFonts w:ascii="Times New Roman" w:hAnsi="Times New Roman" w:cs="Times New Roman"/>
          <w:color w:val="000000"/>
          <w:spacing w:val="0"/>
          <w:sz w:val="28"/>
          <w:szCs w:val="28"/>
        </w:rPr>
        <w:t>,</w:t>
      </w:r>
      <w:r w:rsidRPr="00AD5667">
        <w:rPr>
          <w:rFonts w:ascii="Times New Roman" w:hAnsi="Times New Roman" w:cs="Times New Roman"/>
          <w:color w:val="000000"/>
          <w:spacing w:val="0"/>
          <w:sz w:val="28"/>
          <w:szCs w:val="28"/>
        </w:rPr>
        <w:t xml:space="preserve"> физическая охрана объекта </w:t>
      </w:r>
      <w:r w:rsidRPr="00AD5667">
        <w:rPr>
          <w:rFonts w:ascii="Times New Roman" w:hAnsi="Times New Roman" w:cs="Times New Roman"/>
          <w:color w:val="000000"/>
          <w:spacing w:val="0"/>
          <w:sz w:val="28"/>
          <w:szCs w:val="28"/>
        </w:rPr>
        <w:t>не организована; к обеспечению физической охраны торгового объекта (территории) специализированные организации</w:t>
      </w:r>
      <w:r w:rsidRPr="00AD5667" w:rsidR="0000680E">
        <w:rPr>
          <w:rFonts w:ascii="Times New Roman" w:hAnsi="Times New Roman" w:cs="Times New Roman"/>
          <w:color w:val="000000"/>
          <w:spacing w:val="0"/>
          <w:sz w:val="28"/>
          <w:szCs w:val="28"/>
        </w:rPr>
        <w:t xml:space="preserve"> в порядке, установленном законодательством Российской Федерации,</w:t>
      </w:r>
      <w:r w:rsidRPr="00AD5667">
        <w:rPr>
          <w:rFonts w:ascii="Times New Roman" w:hAnsi="Times New Roman" w:cs="Times New Roman"/>
          <w:color w:val="000000"/>
          <w:spacing w:val="0"/>
          <w:sz w:val="28"/>
          <w:szCs w:val="28"/>
        </w:rPr>
        <w:t xml:space="preserve"> не привлечены.</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Невыполнением указанных т</w:t>
      </w:r>
      <w:r w:rsidRPr="00AD5667">
        <w:rPr>
          <w:rFonts w:ascii="Times New Roman" w:hAnsi="Times New Roman" w:cs="Times New Roman"/>
          <w:color w:val="000000"/>
          <w:spacing w:val="0"/>
          <w:sz w:val="28"/>
          <w:szCs w:val="28"/>
        </w:rPr>
        <w:t>ребований</w:t>
      </w:r>
      <w:r w:rsidRPr="00AD5667">
        <w:rPr>
          <w:rFonts w:ascii="Times New Roman" w:hAnsi="Times New Roman" w:cs="Times New Roman"/>
          <w:color w:val="000000"/>
          <w:spacing w:val="0"/>
          <w:sz w:val="28"/>
          <w:szCs w:val="28"/>
        </w:rPr>
        <w:t xml:space="preserve"> защищенности торгового </w:t>
      </w:r>
      <w:r w:rsidRPr="00AD5667">
        <w:rPr>
          <w:rFonts w:ascii="Times New Roman" w:hAnsi="Times New Roman" w:cs="Times New Roman"/>
          <w:color w:val="000000"/>
          <w:spacing w:val="0"/>
          <w:sz w:val="28"/>
          <w:szCs w:val="28"/>
        </w:rPr>
        <w:t>объекта</w:t>
      </w:r>
      <w:r w:rsidRPr="00AD5667">
        <w:rPr>
          <w:rFonts w:ascii="Times New Roman" w:hAnsi="Times New Roman" w:cs="Times New Roman"/>
          <w:color w:val="000000"/>
          <w:spacing w:val="0"/>
          <w:sz w:val="28"/>
          <w:szCs w:val="28"/>
        </w:rPr>
        <w:tab/>
        <w:t>свидетельствует</w:t>
      </w:r>
      <w:r w:rsidRPr="00AD5667">
        <w:rPr>
          <w:rFonts w:ascii="Times New Roman" w:hAnsi="Times New Roman" w:cs="Times New Roman"/>
          <w:color w:val="000000"/>
          <w:spacing w:val="0"/>
          <w:sz w:val="28"/>
          <w:szCs w:val="28"/>
        </w:rPr>
        <w:t xml:space="preserve"> </w:t>
      </w:r>
      <w:r w:rsidRPr="00AD5667" w:rsidR="0000680E">
        <w:rPr>
          <w:rFonts w:ascii="Times New Roman" w:hAnsi="Times New Roman" w:cs="Times New Roman"/>
          <w:color w:val="000000"/>
          <w:spacing w:val="0"/>
          <w:sz w:val="28"/>
          <w:szCs w:val="28"/>
        </w:rPr>
        <w:t xml:space="preserve">о нарушении </w:t>
      </w:r>
      <w:r w:rsidRPr="00AD5667">
        <w:rPr>
          <w:rFonts w:ascii="Times New Roman" w:hAnsi="Times New Roman" w:cs="Times New Roman"/>
          <w:color w:val="000000"/>
          <w:spacing w:val="0"/>
          <w:sz w:val="28"/>
          <w:szCs w:val="28"/>
        </w:rPr>
        <w:t>законодательства о противодействии терроризму, создает угрозу жизни здоровью неопределенному кругу лиц, невозможности своевременног</w:t>
      </w:r>
      <w:r w:rsidRPr="00AD5667">
        <w:rPr>
          <w:rFonts w:ascii="Times New Roman" w:hAnsi="Times New Roman" w:cs="Times New Roman"/>
          <w:color w:val="000000"/>
          <w:spacing w:val="0"/>
          <w:sz w:val="28"/>
          <w:szCs w:val="28"/>
        </w:rPr>
        <w:t>о</w:t>
      </w:r>
      <w:r w:rsidRPr="00AD5667">
        <w:rPr>
          <w:rFonts w:ascii="Times New Roman" w:hAnsi="Times New Roman" w:cs="Times New Roman"/>
          <w:color w:val="000000"/>
          <w:spacing w:val="0"/>
          <w:sz w:val="28"/>
          <w:szCs w:val="28"/>
        </w:rPr>
        <w:t xml:space="preserve"> предупреждения и устранения последствий совершения террористическог</w:t>
      </w:r>
      <w:r w:rsidRPr="00AD5667">
        <w:rPr>
          <w:rFonts w:ascii="Times New Roman" w:hAnsi="Times New Roman" w:cs="Times New Roman"/>
          <w:color w:val="000000"/>
          <w:spacing w:val="0"/>
          <w:sz w:val="28"/>
          <w:szCs w:val="28"/>
        </w:rPr>
        <w:t>о</w:t>
      </w:r>
      <w:r w:rsidRPr="00AD5667">
        <w:rPr>
          <w:rFonts w:ascii="Times New Roman" w:hAnsi="Times New Roman" w:cs="Times New Roman"/>
          <w:color w:val="000000"/>
          <w:spacing w:val="0"/>
          <w:sz w:val="28"/>
          <w:szCs w:val="28"/>
        </w:rPr>
        <w:t xml:space="preserve"> акта, противоречит охраняемым законом интересам общества и государства.</w:t>
      </w:r>
    </w:p>
    <w:p w:rsidR="00152037" w:rsidRPr="00AD5667" w:rsidP="0050566C">
      <w:pPr>
        <w:pStyle w:val="BodyText"/>
        <w:tabs>
          <w:tab w:val="left" w:pos="0"/>
        </w:tabs>
        <w:spacing w:after="0"/>
        <w:ind w:firstLine="709"/>
        <w:jc w:val="both"/>
        <w:rPr>
          <w:sz w:val="28"/>
          <w:szCs w:val="28"/>
        </w:rPr>
      </w:pPr>
      <w:r w:rsidRPr="00AD5667">
        <w:rPr>
          <w:sz w:val="28"/>
          <w:szCs w:val="28"/>
        </w:rPr>
        <w:t xml:space="preserve">Вина </w:t>
      </w:r>
      <w:r w:rsidRPr="00AD5667" w:rsidR="005C1284">
        <w:rPr>
          <w:sz w:val="28"/>
          <w:szCs w:val="28"/>
        </w:rPr>
        <w:t xml:space="preserve">должностного лица </w:t>
      </w:r>
      <w:r w:rsidRPr="008A7E72" w:rsidR="008A7E72">
        <w:rPr>
          <w:sz w:val="28"/>
          <w:szCs w:val="28"/>
        </w:rPr>
        <w:t>Векессер</w:t>
      </w:r>
      <w:r w:rsidRPr="008A7E72" w:rsidR="008A7E72">
        <w:rPr>
          <w:sz w:val="28"/>
          <w:szCs w:val="28"/>
        </w:rPr>
        <w:t xml:space="preserve"> Т.А. </w:t>
      </w:r>
      <w:r w:rsidRPr="00AD5667">
        <w:rPr>
          <w:sz w:val="28"/>
          <w:szCs w:val="28"/>
        </w:rPr>
        <w:t xml:space="preserve">в совершении правонарушения, предусмотренного </w:t>
      </w:r>
      <w:r w:rsidRPr="00AD5667" w:rsidR="00CE2F3F">
        <w:rPr>
          <w:sz w:val="28"/>
          <w:szCs w:val="28"/>
        </w:rPr>
        <w:t xml:space="preserve">частью 1 статьи 20.35 </w:t>
      </w:r>
      <w:r w:rsidRPr="00AD5667">
        <w:rPr>
          <w:sz w:val="28"/>
          <w:szCs w:val="28"/>
        </w:rPr>
        <w:t>Кодекса Российской Федерации об административных правонарушениях, подтверждается исследованными в ходе рассмотрения материалами дела:</w:t>
      </w:r>
    </w:p>
    <w:p w:rsidR="00152037" w:rsidRPr="00AD5667" w:rsidP="0050566C">
      <w:pPr>
        <w:pStyle w:val="BodyText"/>
        <w:tabs>
          <w:tab w:val="left" w:pos="0"/>
        </w:tabs>
        <w:spacing w:after="0"/>
        <w:ind w:firstLine="709"/>
        <w:jc w:val="both"/>
        <w:rPr>
          <w:sz w:val="28"/>
          <w:szCs w:val="28"/>
        </w:rPr>
      </w:pPr>
      <w:r w:rsidRPr="00AD5667">
        <w:rPr>
          <w:sz w:val="28"/>
          <w:szCs w:val="28"/>
        </w:rPr>
        <w:t xml:space="preserve">- постановлением о возбуждении производства по делу об административном правонарушении от </w:t>
      </w:r>
      <w:r w:rsidRPr="00AD5667" w:rsidR="005C1284">
        <w:rPr>
          <w:sz w:val="28"/>
          <w:szCs w:val="28"/>
        </w:rPr>
        <w:t>02.04.2024</w:t>
      </w:r>
      <w:r w:rsidRPr="00AD5667">
        <w:rPr>
          <w:sz w:val="28"/>
          <w:szCs w:val="28"/>
        </w:rPr>
        <w:t xml:space="preserve">, в котором указаны время, </w:t>
      </w:r>
      <w:r w:rsidRPr="00AD5667">
        <w:rPr>
          <w:sz w:val="28"/>
          <w:szCs w:val="28"/>
        </w:rPr>
        <w:t xml:space="preserve">место и обстоятельства совершенного </w:t>
      </w:r>
      <w:r w:rsidRPr="00AD5667" w:rsidR="007416D3">
        <w:rPr>
          <w:sz w:val="28"/>
          <w:szCs w:val="28"/>
        </w:rPr>
        <w:t>должностным лицом</w:t>
      </w:r>
      <w:r w:rsidRPr="00AD5667" w:rsidR="001C3E6F">
        <w:rPr>
          <w:sz w:val="28"/>
          <w:szCs w:val="28"/>
        </w:rPr>
        <w:t xml:space="preserve"> </w:t>
      </w:r>
      <w:r w:rsidRPr="008A7E72" w:rsidR="008A7E72">
        <w:rPr>
          <w:sz w:val="28"/>
          <w:szCs w:val="28"/>
        </w:rPr>
        <w:t>Векессер</w:t>
      </w:r>
      <w:r w:rsidRPr="008A7E72" w:rsidR="008A7E72">
        <w:rPr>
          <w:sz w:val="28"/>
          <w:szCs w:val="28"/>
        </w:rPr>
        <w:t xml:space="preserve"> Т.А. </w:t>
      </w:r>
      <w:r w:rsidRPr="00AD5667">
        <w:rPr>
          <w:sz w:val="28"/>
          <w:szCs w:val="28"/>
        </w:rPr>
        <w:t>административного правонарушения.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копия постановления вручена</w:t>
      </w:r>
      <w:r w:rsidRPr="00AD5667" w:rsidR="00EB1C4C">
        <w:rPr>
          <w:sz w:val="28"/>
          <w:szCs w:val="28"/>
        </w:rPr>
        <w:t xml:space="preserve"> </w:t>
      </w:r>
      <w:r w:rsidRPr="00AD5667" w:rsidR="0000680E">
        <w:rPr>
          <w:sz w:val="28"/>
          <w:szCs w:val="28"/>
        </w:rPr>
        <w:t>защитнику</w:t>
      </w:r>
      <w:r w:rsidRPr="00AD5667" w:rsidR="00B92E33">
        <w:rPr>
          <w:sz w:val="28"/>
          <w:szCs w:val="28"/>
        </w:rPr>
        <w:t xml:space="preserve"> Торгашову А.В.</w:t>
      </w:r>
      <w:r w:rsidRPr="00AD5667" w:rsidR="007416D3">
        <w:rPr>
          <w:sz w:val="28"/>
          <w:szCs w:val="28"/>
        </w:rPr>
        <w:t>,</w:t>
      </w:r>
      <w:r w:rsidRPr="00AD5667">
        <w:rPr>
          <w:sz w:val="28"/>
          <w:szCs w:val="28"/>
        </w:rPr>
        <w:t xml:space="preserve"> что подтверждается </w:t>
      </w:r>
      <w:r w:rsidRPr="00AD5667" w:rsidR="00882637">
        <w:rPr>
          <w:sz w:val="28"/>
          <w:szCs w:val="28"/>
        </w:rPr>
        <w:t>е</w:t>
      </w:r>
      <w:r w:rsidRPr="00AD5667" w:rsidR="00B92E33">
        <w:rPr>
          <w:sz w:val="28"/>
          <w:szCs w:val="28"/>
        </w:rPr>
        <w:t>го</w:t>
      </w:r>
      <w:r w:rsidRPr="00AD5667" w:rsidR="00070AF2">
        <w:rPr>
          <w:sz w:val="28"/>
          <w:szCs w:val="28"/>
        </w:rPr>
        <w:t xml:space="preserve"> </w:t>
      </w:r>
      <w:r w:rsidRPr="00AD5667">
        <w:rPr>
          <w:sz w:val="28"/>
          <w:szCs w:val="28"/>
        </w:rPr>
        <w:t>подписью в соответствующих графах постановления;</w:t>
      </w:r>
    </w:p>
    <w:p w:rsidR="0000680E" w:rsidRPr="00AD5667" w:rsidP="0050566C">
      <w:pPr>
        <w:pStyle w:val="BodyText"/>
        <w:tabs>
          <w:tab w:val="left" w:pos="0"/>
        </w:tabs>
        <w:spacing w:after="0"/>
        <w:ind w:firstLine="709"/>
        <w:jc w:val="both"/>
        <w:rPr>
          <w:sz w:val="28"/>
          <w:szCs w:val="28"/>
        </w:rPr>
      </w:pPr>
      <w:r w:rsidRPr="00AD5667">
        <w:rPr>
          <w:sz w:val="28"/>
          <w:szCs w:val="28"/>
        </w:rPr>
        <w:t>- объяснением Т</w:t>
      </w:r>
      <w:r w:rsidR="00A15AAE">
        <w:rPr>
          <w:sz w:val="28"/>
          <w:szCs w:val="28"/>
        </w:rPr>
        <w:t>*</w:t>
      </w:r>
      <w:r w:rsidRPr="00AD5667">
        <w:rPr>
          <w:sz w:val="28"/>
          <w:szCs w:val="28"/>
        </w:rPr>
        <w:t>А.В. от 02.04.2024, согласно которому охрана объекта ТРЦ с привлечением сотрудников частного охранного предприятия не осуществляется, поскольку, указанные функции выполняет служба контроля, у которой лицензия на оказание охранных услуг отсутствует;</w:t>
      </w:r>
    </w:p>
    <w:p w:rsidR="00A12594" w:rsidRPr="00AD5667" w:rsidP="0050566C">
      <w:pPr>
        <w:pStyle w:val="BodyText"/>
        <w:tabs>
          <w:tab w:val="left" w:pos="0"/>
        </w:tabs>
        <w:spacing w:after="0"/>
        <w:ind w:firstLine="709"/>
        <w:jc w:val="both"/>
        <w:rPr>
          <w:sz w:val="28"/>
          <w:szCs w:val="28"/>
        </w:rPr>
      </w:pPr>
      <w:r w:rsidRPr="00AD5667">
        <w:rPr>
          <w:sz w:val="28"/>
          <w:szCs w:val="28"/>
        </w:rPr>
        <w:t xml:space="preserve">- Выписками из Единого государственного реестра недвижимости об основных характеристиках объекта недвижимости, расположенных по адресу: </w:t>
      </w:r>
      <w:r w:rsidR="00A15AAE">
        <w:rPr>
          <w:sz w:val="28"/>
          <w:szCs w:val="28"/>
        </w:rPr>
        <w:t>*</w:t>
      </w:r>
      <w:r w:rsidRPr="00AD5667">
        <w:rPr>
          <w:sz w:val="28"/>
          <w:szCs w:val="28"/>
        </w:rPr>
        <w:t xml:space="preserve">; </w:t>
      </w:r>
    </w:p>
    <w:p w:rsidR="004E7B3D" w:rsidRPr="00AD5667" w:rsidP="0050566C">
      <w:pPr>
        <w:pStyle w:val="BodyText"/>
        <w:tabs>
          <w:tab w:val="left" w:pos="0"/>
        </w:tabs>
        <w:spacing w:after="0"/>
        <w:ind w:firstLine="709"/>
        <w:jc w:val="both"/>
        <w:rPr>
          <w:sz w:val="28"/>
          <w:szCs w:val="28"/>
        </w:rPr>
      </w:pPr>
      <w:r w:rsidRPr="00AD5667">
        <w:rPr>
          <w:sz w:val="28"/>
          <w:szCs w:val="28"/>
        </w:rPr>
        <w:t>-</w:t>
      </w:r>
      <w:r w:rsidRPr="00AD5667" w:rsidR="0000680E">
        <w:rPr>
          <w:sz w:val="28"/>
          <w:szCs w:val="28"/>
        </w:rPr>
        <w:t xml:space="preserve"> </w:t>
      </w:r>
      <w:r w:rsidRPr="00AD5667">
        <w:rPr>
          <w:sz w:val="28"/>
          <w:szCs w:val="28"/>
        </w:rPr>
        <w:t xml:space="preserve">актом обследования на предмет инженерно-технической </w:t>
      </w:r>
      <w:r w:rsidRPr="00AD5667">
        <w:rPr>
          <w:sz w:val="28"/>
          <w:szCs w:val="28"/>
        </w:rPr>
        <w:t>укрепленности</w:t>
      </w:r>
      <w:r w:rsidRPr="00AD5667">
        <w:rPr>
          <w:sz w:val="28"/>
          <w:szCs w:val="28"/>
        </w:rPr>
        <w:t>, оснащенности техническим средствами, охраны (ТСО</w:t>
      </w:r>
      <w:r w:rsidRPr="00AD5667" w:rsidR="00A12594">
        <w:rPr>
          <w:sz w:val="28"/>
          <w:szCs w:val="28"/>
        </w:rPr>
        <w:t>)</w:t>
      </w:r>
      <w:r w:rsidRPr="00AD5667">
        <w:rPr>
          <w:sz w:val="28"/>
          <w:szCs w:val="28"/>
        </w:rPr>
        <w:t>, системой видеонаблюдения и обеспечения физической охраной объекта (места) ТРЦ «Оазис Плаза» от 20.03.2024;</w:t>
      </w:r>
    </w:p>
    <w:p w:rsidR="00020BBA" w:rsidRPr="00AD5667" w:rsidP="0050566C">
      <w:pPr>
        <w:pStyle w:val="BodyText"/>
        <w:tabs>
          <w:tab w:val="left" w:pos="0"/>
        </w:tabs>
        <w:spacing w:after="0"/>
        <w:ind w:firstLine="709"/>
        <w:jc w:val="both"/>
        <w:rPr>
          <w:color w:val="000000"/>
          <w:sz w:val="28"/>
          <w:szCs w:val="28"/>
        </w:rPr>
      </w:pPr>
      <w:r w:rsidRPr="00AD5667">
        <w:rPr>
          <w:color w:val="000000"/>
          <w:sz w:val="28"/>
          <w:szCs w:val="28"/>
        </w:rPr>
        <w:t xml:space="preserve">- </w:t>
      </w:r>
      <w:r w:rsidRPr="00AD5667" w:rsidR="00A12594">
        <w:rPr>
          <w:color w:val="000000"/>
          <w:sz w:val="28"/>
          <w:szCs w:val="28"/>
        </w:rPr>
        <w:t>В</w:t>
      </w:r>
      <w:r w:rsidRPr="00AD5667">
        <w:rPr>
          <w:color w:val="000000"/>
          <w:sz w:val="28"/>
          <w:szCs w:val="28"/>
        </w:rPr>
        <w:t>ыпиской из</w:t>
      </w:r>
      <w:r w:rsidR="0050566C">
        <w:rPr>
          <w:color w:val="000000"/>
          <w:sz w:val="28"/>
          <w:szCs w:val="28"/>
        </w:rPr>
        <w:t xml:space="preserve"> </w:t>
      </w:r>
      <w:r w:rsidRPr="00AD5667">
        <w:rPr>
          <w:color w:val="000000"/>
          <w:sz w:val="28"/>
          <w:szCs w:val="28"/>
        </w:rPr>
        <w:t>Единого реестра индивидуальных предпринимателей от 02.04.2024</w:t>
      </w:r>
      <w:r w:rsidRPr="00AD5667" w:rsidR="00A12594">
        <w:rPr>
          <w:color w:val="000000"/>
          <w:sz w:val="28"/>
          <w:szCs w:val="28"/>
        </w:rPr>
        <w:t>, согласно которой</w:t>
      </w:r>
      <w:r w:rsidRPr="00AD5667">
        <w:rPr>
          <w:color w:val="000000"/>
          <w:sz w:val="28"/>
          <w:szCs w:val="28"/>
        </w:rPr>
        <w:t xml:space="preserve"> индивидуальный предприниматель </w:t>
      </w:r>
      <w:r w:rsidRPr="008A7E72" w:rsidR="008A7E72">
        <w:rPr>
          <w:color w:val="000000"/>
          <w:sz w:val="28"/>
          <w:szCs w:val="28"/>
        </w:rPr>
        <w:t>Векессер</w:t>
      </w:r>
      <w:r w:rsidRPr="008A7E72" w:rsidR="008A7E72">
        <w:rPr>
          <w:color w:val="000000"/>
          <w:sz w:val="28"/>
          <w:szCs w:val="28"/>
        </w:rPr>
        <w:t xml:space="preserve"> Т.А. </w:t>
      </w:r>
      <w:r w:rsidRPr="00AD5667">
        <w:rPr>
          <w:color w:val="000000"/>
          <w:sz w:val="28"/>
          <w:szCs w:val="28"/>
        </w:rPr>
        <w:t>осуществляет деятельность по аренде и управлению собственным</w:t>
      </w:r>
      <w:r w:rsidR="0050566C">
        <w:rPr>
          <w:color w:val="000000"/>
          <w:sz w:val="28"/>
          <w:szCs w:val="28"/>
        </w:rPr>
        <w:t xml:space="preserve"> </w:t>
      </w:r>
      <w:r w:rsidRPr="00AD5667">
        <w:rPr>
          <w:color w:val="000000"/>
          <w:sz w:val="28"/>
          <w:szCs w:val="28"/>
        </w:rPr>
        <w:t>или</w:t>
      </w:r>
      <w:r w:rsidR="0050566C">
        <w:rPr>
          <w:color w:val="000000"/>
          <w:sz w:val="28"/>
          <w:szCs w:val="28"/>
        </w:rPr>
        <w:t xml:space="preserve"> </w:t>
      </w:r>
      <w:r w:rsidRPr="00AD5667">
        <w:rPr>
          <w:color w:val="000000"/>
          <w:sz w:val="28"/>
          <w:szCs w:val="28"/>
        </w:rPr>
        <w:t>арендованным</w:t>
      </w:r>
      <w:r w:rsidR="0050566C">
        <w:rPr>
          <w:color w:val="000000"/>
          <w:sz w:val="28"/>
          <w:szCs w:val="28"/>
        </w:rPr>
        <w:t xml:space="preserve"> </w:t>
      </w:r>
      <w:r w:rsidRPr="00AD5667">
        <w:rPr>
          <w:color w:val="000000"/>
          <w:sz w:val="28"/>
          <w:szCs w:val="28"/>
        </w:rPr>
        <w:t>нежилым и недвижимым имуществом.</w:t>
      </w:r>
    </w:p>
    <w:p w:rsidR="00152037" w:rsidRPr="00AD5667" w:rsidP="0050566C">
      <w:pPr>
        <w:ind w:firstLine="709"/>
        <w:jc w:val="both"/>
        <w:rPr>
          <w:sz w:val="28"/>
          <w:szCs w:val="28"/>
        </w:rPr>
      </w:pPr>
      <w:r w:rsidRPr="00AD5667">
        <w:rPr>
          <w:sz w:val="28"/>
          <w:szCs w:val="28"/>
        </w:rPr>
        <w:t xml:space="preserve">Оценив представленные доказательства в их совокупности, мировой судья приходит к выводу о том, что вина </w:t>
      </w:r>
      <w:r w:rsidRPr="00AD5667" w:rsidR="00020BBA">
        <w:rPr>
          <w:sz w:val="28"/>
          <w:szCs w:val="28"/>
        </w:rPr>
        <w:t xml:space="preserve">должностного лица </w:t>
      </w:r>
      <w:r w:rsidRPr="00AD5667" w:rsidR="00A12594">
        <w:rPr>
          <w:sz w:val="28"/>
          <w:szCs w:val="28"/>
        </w:rPr>
        <w:t xml:space="preserve">индивидуального предпринимателя </w:t>
      </w:r>
      <w:r w:rsidRPr="008A7E72" w:rsidR="008A7E72">
        <w:rPr>
          <w:sz w:val="28"/>
          <w:szCs w:val="28"/>
        </w:rPr>
        <w:t>Векессер</w:t>
      </w:r>
      <w:r w:rsidRPr="008A7E72" w:rsidR="008A7E72">
        <w:rPr>
          <w:sz w:val="28"/>
          <w:szCs w:val="28"/>
        </w:rPr>
        <w:t xml:space="preserve"> Т.А. </w:t>
      </w:r>
      <w:r w:rsidRPr="00AD5667">
        <w:rPr>
          <w:sz w:val="28"/>
          <w:szCs w:val="28"/>
        </w:rPr>
        <w:t>в совершении правонарушения, полностью доказана.</w:t>
      </w:r>
    </w:p>
    <w:p w:rsidR="002C50C1" w:rsidRPr="00AD5667" w:rsidP="0050566C">
      <w:pPr>
        <w:ind w:firstLine="709"/>
        <w:jc w:val="both"/>
        <w:rPr>
          <w:sz w:val="28"/>
          <w:szCs w:val="28"/>
        </w:rPr>
      </w:pPr>
      <w:r w:rsidRPr="00AD5667">
        <w:rPr>
          <w:sz w:val="28"/>
          <w:szCs w:val="28"/>
        </w:rPr>
        <w:t xml:space="preserve">Действия </w:t>
      </w:r>
      <w:r w:rsidRPr="00AD5667" w:rsidR="00C83376">
        <w:rPr>
          <w:sz w:val="28"/>
          <w:szCs w:val="28"/>
        </w:rPr>
        <w:t xml:space="preserve">должностного лица </w:t>
      </w:r>
      <w:r w:rsidRPr="008A7E72" w:rsidR="008A7E72">
        <w:rPr>
          <w:sz w:val="28"/>
          <w:szCs w:val="28"/>
        </w:rPr>
        <w:t>Векессер</w:t>
      </w:r>
      <w:r w:rsidRPr="008A7E72" w:rsidR="008A7E72">
        <w:rPr>
          <w:sz w:val="28"/>
          <w:szCs w:val="28"/>
        </w:rPr>
        <w:t xml:space="preserve"> Т.А. </w:t>
      </w:r>
      <w:r w:rsidRPr="00AD5667">
        <w:rPr>
          <w:sz w:val="28"/>
          <w:szCs w:val="28"/>
        </w:rPr>
        <w:t>мировой судья квалифицирует</w:t>
      </w:r>
      <w:r w:rsidRPr="00AD5667" w:rsidR="00D04245">
        <w:rPr>
          <w:sz w:val="28"/>
          <w:szCs w:val="28"/>
        </w:rPr>
        <w:t xml:space="preserve"> по части 1 статьи 20.</w:t>
      </w:r>
      <w:r w:rsidRPr="00AD5667" w:rsidR="002D2811">
        <w:rPr>
          <w:sz w:val="28"/>
          <w:szCs w:val="28"/>
        </w:rPr>
        <w:t>3</w:t>
      </w:r>
      <w:r w:rsidRPr="00AD5667" w:rsidR="00D04245">
        <w:rPr>
          <w:sz w:val="28"/>
          <w:szCs w:val="28"/>
        </w:rPr>
        <w:t>5</w:t>
      </w:r>
      <w:r w:rsidRPr="00AD5667">
        <w:rPr>
          <w:sz w:val="28"/>
          <w:szCs w:val="28"/>
        </w:rPr>
        <w:t xml:space="preserve"> Кодекса Российской Федерации об административных правонарушениях</w:t>
      </w:r>
      <w:r w:rsidRPr="00AD5667" w:rsidR="004B3C23">
        <w:rPr>
          <w:sz w:val="28"/>
          <w:szCs w:val="28"/>
        </w:rPr>
        <w:t>,</w:t>
      </w:r>
      <w:r w:rsidRPr="00AD5667">
        <w:rPr>
          <w:sz w:val="28"/>
          <w:szCs w:val="28"/>
        </w:rPr>
        <w:t xml:space="preserve"> как </w:t>
      </w:r>
      <w:r w:rsidRPr="00AD5667" w:rsidR="00D04245">
        <w:rPr>
          <w:rStyle w:val="blk"/>
          <w:sz w:val="28"/>
          <w:szCs w:val="28"/>
        </w:rPr>
        <w:t xml:space="preserve">нарушение </w:t>
      </w:r>
      <w:hyperlink r:id="rId5" w:anchor="dst0" w:history="1">
        <w:r w:rsidRPr="00AD5667" w:rsidR="00D04245">
          <w:rPr>
            <w:rStyle w:val="Hyperlink"/>
            <w:color w:val="auto"/>
            <w:sz w:val="28"/>
            <w:szCs w:val="28"/>
            <w:u w:val="none"/>
          </w:rPr>
          <w:t>требований</w:t>
        </w:r>
      </w:hyperlink>
      <w:r w:rsidRPr="00AD5667" w:rsidR="00D04245">
        <w:rPr>
          <w:rStyle w:val="blk"/>
          <w:sz w:val="28"/>
          <w:szCs w:val="28"/>
        </w:rPr>
        <w:t xml:space="preserve"> к антитеррористической защищенности объектов (территорий)</w:t>
      </w:r>
      <w:r w:rsidRPr="00AD5667">
        <w:rPr>
          <w:sz w:val="28"/>
          <w:szCs w:val="28"/>
        </w:rPr>
        <w:t>.</w:t>
      </w:r>
    </w:p>
    <w:p w:rsidR="002C50C1" w:rsidRPr="00AD5667" w:rsidP="0050566C">
      <w:pPr>
        <w:ind w:firstLine="709"/>
        <w:jc w:val="both"/>
        <w:rPr>
          <w:sz w:val="28"/>
          <w:szCs w:val="28"/>
        </w:rPr>
      </w:pPr>
      <w:r w:rsidRPr="00AD5667">
        <w:rPr>
          <w:sz w:val="28"/>
          <w:szCs w:val="28"/>
        </w:rPr>
        <w:t xml:space="preserve">При назначении административного наказания </w:t>
      </w:r>
      <w:r w:rsidRPr="00AD5667" w:rsidR="00C83376">
        <w:rPr>
          <w:sz w:val="28"/>
          <w:szCs w:val="28"/>
        </w:rPr>
        <w:t xml:space="preserve">должностному лицу </w:t>
      </w:r>
      <w:r w:rsidRPr="008A7E72" w:rsidR="008A7E72">
        <w:rPr>
          <w:sz w:val="28"/>
          <w:szCs w:val="28"/>
        </w:rPr>
        <w:t>Векессер</w:t>
      </w:r>
      <w:r w:rsidRPr="008A7E72" w:rsidR="008A7E72">
        <w:rPr>
          <w:sz w:val="28"/>
          <w:szCs w:val="28"/>
        </w:rPr>
        <w:t xml:space="preserve"> Т.А.</w:t>
      </w:r>
      <w:r w:rsidRPr="00AD5667">
        <w:rPr>
          <w:sz w:val="28"/>
          <w:szCs w:val="28"/>
        </w:rPr>
        <w:t xml:space="preserve">, мировой судья учитывает характер совершенного </w:t>
      </w:r>
      <w:r w:rsidRPr="00AD5667" w:rsidR="001C3E6F">
        <w:rPr>
          <w:sz w:val="28"/>
          <w:szCs w:val="28"/>
        </w:rPr>
        <w:t>ею</w:t>
      </w:r>
      <w:r w:rsidRPr="00AD5667">
        <w:rPr>
          <w:sz w:val="28"/>
          <w:szCs w:val="28"/>
        </w:rPr>
        <w:t xml:space="preserve"> административного правонарушения.</w:t>
      </w:r>
    </w:p>
    <w:p w:rsidR="001C3E6F" w:rsidRPr="00AD5667" w:rsidP="0050566C">
      <w:pPr>
        <w:ind w:firstLine="709"/>
        <w:jc w:val="both"/>
        <w:rPr>
          <w:sz w:val="28"/>
          <w:szCs w:val="28"/>
        </w:rPr>
      </w:pPr>
      <w:r w:rsidRPr="00AD5667">
        <w:rPr>
          <w:sz w:val="28"/>
          <w:szCs w:val="28"/>
        </w:rPr>
        <w:t>Обстоятельством, смягчающим административную ответственность, является признание вины.</w:t>
      </w:r>
    </w:p>
    <w:p w:rsidR="00152037" w:rsidRPr="00AD5667" w:rsidP="0050566C">
      <w:pPr>
        <w:ind w:firstLine="709"/>
        <w:jc w:val="both"/>
        <w:rPr>
          <w:sz w:val="28"/>
          <w:szCs w:val="28"/>
        </w:rPr>
      </w:pPr>
      <w:r w:rsidRPr="00AD5667">
        <w:rPr>
          <w:sz w:val="28"/>
          <w:szCs w:val="28"/>
        </w:rPr>
        <w:t>Обстоятельств, отягчающих ад</w:t>
      </w:r>
      <w:r w:rsidRPr="00AD5667" w:rsidR="00A12594">
        <w:rPr>
          <w:sz w:val="28"/>
          <w:szCs w:val="28"/>
        </w:rPr>
        <w:t xml:space="preserve">министративную ответственность, </w:t>
      </w:r>
      <w:r w:rsidRPr="00AD5667">
        <w:rPr>
          <w:sz w:val="28"/>
          <w:szCs w:val="28"/>
        </w:rPr>
        <w:t>не установлено.</w:t>
      </w:r>
    </w:p>
    <w:p w:rsidR="00152037" w:rsidRPr="00AD5667" w:rsidP="0050566C">
      <w:pPr>
        <w:ind w:firstLine="709"/>
        <w:jc w:val="both"/>
        <w:rPr>
          <w:rStyle w:val="blk"/>
          <w:sz w:val="28"/>
          <w:szCs w:val="28"/>
        </w:rPr>
      </w:pPr>
      <w:r w:rsidRPr="00AD5667">
        <w:rPr>
          <w:sz w:val="28"/>
          <w:szCs w:val="28"/>
        </w:rPr>
        <w:t xml:space="preserve">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частью 2 настоящей статьи, статьями 11.15.1 и 20.30 настоящего Кодекса, если эти действия не содержат признаков уголовно наказуемого деяния, влечет наложение </w:t>
      </w:r>
      <w:r w:rsidRPr="00AD5667">
        <w:rPr>
          <w:sz w:val="28"/>
          <w:szCs w:val="28"/>
        </w:rPr>
        <w:t>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r w:rsidRPr="00AD5667" w:rsidR="00B425DC">
        <w:rPr>
          <w:rStyle w:val="blk"/>
          <w:sz w:val="28"/>
          <w:szCs w:val="28"/>
        </w:rPr>
        <w:t>.</w:t>
      </w:r>
    </w:p>
    <w:p w:rsidR="001C3E6F" w:rsidRPr="00AD5667" w:rsidP="0050566C">
      <w:pPr>
        <w:ind w:firstLine="709"/>
        <w:jc w:val="both"/>
        <w:rPr>
          <w:sz w:val="28"/>
          <w:szCs w:val="28"/>
        </w:rPr>
      </w:pPr>
      <w:r w:rsidRPr="0050566C">
        <w:rPr>
          <w:sz w:val="28"/>
          <w:szCs w:val="28"/>
        </w:rPr>
        <w:t xml:space="preserve">В связи с изложенными обстоятельствами, с учетом данных о личности, наличия обстоятельств, смягчающих административную ответственность, считаю необходимым назначить </w:t>
      </w:r>
      <w:r w:rsidRPr="008A7E72" w:rsidR="008A7E72">
        <w:rPr>
          <w:sz w:val="28"/>
          <w:szCs w:val="28"/>
        </w:rPr>
        <w:t>Векессер</w:t>
      </w:r>
      <w:r w:rsidRPr="008A7E72" w:rsidR="008A7E72">
        <w:rPr>
          <w:sz w:val="28"/>
          <w:szCs w:val="28"/>
        </w:rPr>
        <w:t xml:space="preserve"> Т.А. </w:t>
      </w:r>
      <w:r w:rsidRPr="0050566C">
        <w:rPr>
          <w:sz w:val="28"/>
          <w:szCs w:val="28"/>
        </w:rPr>
        <w:t>наказание в виде административного штрафа в минимальном размере, предусмотренным санкцией ч. 1 ст. 20.35 КоАП РФ для должностных лиц</w:t>
      </w:r>
      <w:r w:rsidRPr="00AD5667">
        <w:rPr>
          <w:sz w:val="28"/>
          <w:szCs w:val="28"/>
        </w:rPr>
        <w:t>.</w:t>
      </w:r>
    </w:p>
    <w:p w:rsidR="00FC43DE" w:rsidRPr="00AD5667" w:rsidP="0050566C">
      <w:pPr>
        <w:ind w:firstLine="709"/>
        <w:jc w:val="both"/>
        <w:rPr>
          <w:sz w:val="28"/>
          <w:szCs w:val="28"/>
        </w:rPr>
      </w:pPr>
      <w:r w:rsidRPr="00AD5667">
        <w:rPr>
          <w:sz w:val="28"/>
          <w:szCs w:val="28"/>
        </w:rPr>
        <w:t xml:space="preserve">руководствуясь </w:t>
      </w:r>
      <w:r w:rsidRPr="00AD5667" w:rsidR="005966DD">
        <w:rPr>
          <w:sz w:val="28"/>
          <w:szCs w:val="28"/>
        </w:rPr>
        <w:t xml:space="preserve">частью 1 статьи 20.35, </w:t>
      </w:r>
      <w:r w:rsidRPr="00AD5667">
        <w:rPr>
          <w:sz w:val="28"/>
          <w:szCs w:val="28"/>
        </w:rPr>
        <w:t xml:space="preserve">статьями 19.29, 29.9, 29.10 Кодекса Российской Федерации об административных правонарушениях, мировой судья </w:t>
      </w:r>
    </w:p>
    <w:p w:rsidR="00FC43DE" w:rsidRPr="00AD5667" w:rsidP="0050566C">
      <w:pPr>
        <w:jc w:val="center"/>
        <w:rPr>
          <w:sz w:val="28"/>
          <w:szCs w:val="28"/>
        </w:rPr>
      </w:pPr>
      <w:r w:rsidRPr="00AD5667">
        <w:rPr>
          <w:sz w:val="28"/>
          <w:szCs w:val="28"/>
        </w:rPr>
        <w:t>П О С Т А Н О В И Л:</w:t>
      </w:r>
    </w:p>
    <w:p w:rsidR="00FC43DE" w:rsidRPr="00AD5667" w:rsidP="0050566C">
      <w:pPr>
        <w:ind w:firstLine="709"/>
        <w:jc w:val="both"/>
        <w:rPr>
          <w:sz w:val="28"/>
          <w:szCs w:val="28"/>
        </w:rPr>
      </w:pPr>
      <w:r w:rsidRPr="00AD5667">
        <w:rPr>
          <w:sz w:val="28"/>
          <w:szCs w:val="28"/>
        </w:rPr>
        <w:t xml:space="preserve">Должностное лицо </w:t>
      </w:r>
      <w:r w:rsidRPr="00AD5667" w:rsidR="00AD5667">
        <w:rPr>
          <w:sz w:val="28"/>
          <w:szCs w:val="28"/>
        </w:rPr>
        <w:t xml:space="preserve">индивидуального предпринимателя </w:t>
      </w:r>
      <w:r w:rsidRPr="008A7E72" w:rsidR="008A7E72">
        <w:rPr>
          <w:sz w:val="28"/>
          <w:szCs w:val="28"/>
        </w:rPr>
        <w:t>Векессер</w:t>
      </w:r>
      <w:r w:rsidRPr="008A7E72" w:rsidR="008A7E72">
        <w:rPr>
          <w:sz w:val="28"/>
          <w:szCs w:val="28"/>
        </w:rPr>
        <w:t xml:space="preserve"> </w:t>
      </w:r>
      <w:r w:rsidRPr="008A7E72" w:rsidR="008A7E72">
        <w:rPr>
          <w:sz w:val="28"/>
          <w:szCs w:val="28"/>
        </w:rPr>
        <w:t>Таслим</w:t>
      </w:r>
      <w:r w:rsidR="008A7E72">
        <w:rPr>
          <w:sz w:val="28"/>
          <w:szCs w:val="28"/>
        </w:rPr>
        <w:t>у</w:t>
      </w:r>
      <w:r w:rsidRPr="008A7E72" w:rsidR="008A7E72">
        <w:rPr>
          <w:sz w:val="28"/>
          <w:szCs w:val="28"/>
        </w:rPr>
        <w:t xml:space="preserve"> </w:t>
      </w:r>
      <w:r w:rsidRPr="008A7E72" w:rsidR="008A7E72">
        <w:rPr>
          <w:sz w:val="28"/>
          <w:szCs w:val="28"/>
        </w:rPr>
        <w:t>Ахметхабибовн</w:t>
      </w:r>
      <w:r w:rsidR="008A7E72">
        <w:rPr>
          <w:sz w:val="28"/>
          <w:szCs w:val="28"/>
        </w:rPr>
        <w:t>у</w:t>
      </w:r>
      <w:r w:rsidR="008A7E72">
        <w:rPr>
          <w:sz w:val="28"/>
          <w:szCs w:val="28"/>
        </w:rPr>
        <w:t xml:space="preserve"> </w:t>
      </w:r>
      <w:r w:rsidRPr="00AD5667" w:rsidR="00B425DC">
        <w:rPr>
          <w:sz w:val="28"/>
          <w:szCs w:val="28"/>
        </w:rPr>
        <w:t>признать виновн</w:t>
      </w:r>
      <w:r w:rsidR="008A7E72">
        <w:rPr>
          <w:sz w:val="28"/>
          <w:szCs w:val="28"/>
        </w:rPr>
        <w:t>ой</w:t>
      </w:r>
      <w:r w:rsidRPr="00AD5667" w:rsidR="00B425DC">
        <w:rPr>
          <w:sz w:val="28"/>
          <w:szCs w:val="28"/>
        </w:rPr>
        <w:t xml:space="preserve"> в совершении правонарушения, предусмотренного </w:t>
      </w:r>
      <w:r w:rsidRPr="00AD5667" w:rsidR="00FB40FC">
        <w:rPr>
          <w:sz w:val="28"/>
          <w:szCs w:val="28"/>
        </w:rPr>
        <w:t>частью</w:t>
      </w:r>
      <w:r w:rsidRPr="00AD5667" w:rsidR="001D5381">
        <w:rPr>
          <w:sz w:val="28"/>
          <w:szCs w:val="28"/>
        </w:rPr>
        <w:t xml:space="preserve"> </w:t>
      </w:r>
      <w:r w:rsidRPr="00AD5667" w:rsidR="00FB40FC">
        <w:rPr>
          <w:sz w:val="28"/>
          <w:szCs w:val="28"/>
        </w:rPr>
        <w:t xml:space="preserve">1 </w:t>
      </w:r>
      <w:r w:rsidRPr="00AD5667" w:rsidR="00B425DC">
        <w:rPr>
          <w:sz w:val="28"/>
          <w:szCs w:val="28"/>
        </w:rPr>
        <w:t>стать</w:t>
      </w:r>
      <w:r w:rsidRPr="00AD5667" w:rsidR="00FB40FC">
        <w:rPr>
          <w:sz w:val="28"/>
          <w:szCs w:val="28"/>
        </w:rPr>
        <w:t>и</w:t>
      </w:r>
      <w:r w:rsidRPr="00AD5667" w:rsidR="00B425DC">
        <w:rPr>
          <w:sz w:val="28"/>
          <w:szCs w:val="28"/>
        </w:rPr>
        <w:t xml:space="preserve"> </w:t>
      </w:r>
      <w:r w:rsidRPr="00AD5667" w:rsidR="00FB40FC">
        <w:rPr>
          <w:sz w:val="28"/>
          <w:szCs w:val="28"/>
        </w:rPr>
        <w:t>20.35</w:t>
      </w:r>
      <w:r w:rsidRPr="00AD5667" w:rsidR="00B425DC">
        <w:rPr>
          <w:sz w:val="28"/>
          <w:szCs w:val="28"/>
        </w:rPr>
        <w:t xml:space="preserve"> Кодекса Российской Федерации об административных правонарушениях и назначить е</w:t>
      </w:r>
      <w:r w:rsidR="008A7E72">
        <w:rPr>
          <w:sz w:val="28"/>
          <w:szCs w:val="28"/>
        </w:rPr>
        <w:t>й</w:t>
      </w:r>
      <w:r w:rsidRPr="00AD5667" w:rsidR="00B425DC">
        <w:rPr>
          <w:sz w:val="28"/>
          <w:szCs w:val="28"/>
        </w:rPr>
        <w:t xml:space="preserve"> </w:t>
      </w:r>
      <w:r w:rsidRPr="00AD5667" w:rsidR="00AD5667">
        <w:rPr>
          <w:sz w:val="28"/>
          <w:szCs w:val="28"/>
        </w:rPr>
        <w:t xml:space="preserve">административное </w:t>
      </w:r>
      <w:r w:rsidRPr="00AD5667" w:rsidR="00B425DC">
        <w:rPr>
          <w:sz w:val="28"/>
          <w:szCs w:val="28"/>
        </w:rPr>
        <w:t>наказание в виде админ</w:t>
      </w:r>
      <w:r w:rsidRPr="00AD5667" w:rsidR="00D04245">
        <w:rPr>
          <w:sz w:val="28"/>
          <w:szCs w:val="28"/>
        </w:rPr>
        <w:t>истративного штрафа в размере</w:t>
      </w:r>
      <w:r w:rsidRPr="00AD5667" w:rsidR="001C3E6F">
        <w:rPr>
          <w:sz w:val="28"/>
          <w:szCs w:val="28"/>
        </w:rPr>
        <w:t xml:space="preserve"> </w:t>
      </w:r>
      <w:r w:rsidRPr="00AD5667" w:rsidR="00D04245">
        <w:rPr>
          <w:sz w:val="28"/>
          <w:szCs w:val="28"/>
        </w:rPr>
        <w:t>3</w:t>
      </w:r>
      <w:r w:rsidRPr="00AD5667" w:rsidR="0071448D">
        <w:rPr>
          <w:sz w:val="28"/>
          <w:szCs w:val="28"/>
        </w:rPr>
        <w:t>0 000 (</w:t>
      </w:r>
      <w:r w:rsidRPr="00AD5667" w:rsidR="00D04245">
        <w:rPr>
          <w:sz w:val="28"/>
          <w:szCs w:val="28"/>
        </w:rPr>
        <w:t>три</w:t>
      </w:r>
      <w:r w:rsidRPr="00AD5667" w:rsidR="0071448D">
        <w:rPr>
          <w:sz w:val="28"/>
          <w:szCs w:val="28"/>
        </w:rPr>
        <w:t>дцат</w:t>
      </w:r>
      <w:r w:rsidRPr="00AD5667" w:rsidR="001C3E6F">
        <w:rPr>
          <w:sz w:val="28"/>
          <w:szCs w:val="28"/>
        </w:rPr>
        <w:t>и</w:t>
      </w:r>
      <w:r w:rsidRPr="00AD5667" w:rsidR="00B425DC">
        <w:rPr>
          <w:sz w:val="28"/>
          <w:szCs w:val="28"/>
        </w:rPr>
        <w:t xml:space="preserve"> тысяч) рублей.</w:t>
      </w:r>
    </w:p>
    <w:p w:rsidR="008A7E72" w:rsidRPr="008A7E72" w:rsidP="008A7E72">
      <w:pPr>
        <w:ind w:firstLine="709"/>
        <w:jc w:val="both"/>
        <w:rPr>
          <w:color w:val="000000"/>
          <w:sz w:val="28"/>
          <w:szCs w:val="28"/>
        </w:rPr>
      </w:pPr>
      <w:r w:rsidRPr="008A7E72">
        <w:rPr>
          <w:color w:val="000000"/>
          <w:sz w:val="28"/>
          <w:szCs w:val="28"/>
        </w:rPr>
        <w:t xml:space="preserve">Штраф подлежит перечислению на счет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номер счета получателя (номер казначейского счета) 03100643000000018700, Банковский счет, входящий в состав единого казначейского счета (ЕКС): 40102810245370000007, Банк: РКЦ Ханты-Мансийск//УФК по Ханты-Мансийскому автономному округу-Югре г. Ханты-Мансийск, БИК 007162163, ИНН 8601073664, КПП 860101001, ОКТМО 71879000, КБК 72011601203019000140, идентификатор  0412365400225005572420180.   </w:t>
      </w:r>
    </w:p>
    <w:p w:rsidR="008A7E72" w:rsidRPr="008A7E72" w:rsidP="008A7E72">
      <w:pPr>
        <w:ind w:firstLine="709"/>
        <w:jc w:val="both"/>
        <w:rPr>
          <w:color w:val="000000"/>
          <w:sz w:val="28"/>
          <w:szCs w:val="28"/>
        </w:rPr>
      </w:pPr>
      <w:r w:rsidRPr="008A7E72">
        <w:rPr>
          <w:color w:val="000000"/>
          <w:sz w:val="28"/>
          <w:szCs w:val="28"/>
        </w:rPr>
        <w:t xml:space="preserve">Разъяснить,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1.3-1 и 1.4 настоящей статьи, либо со дня истечения срока отсрочки или срока рассрочки, предусмотренных статьей 31.5 Кодекса Российской Федерации об административных правонарушениях. В тот же срок должна быть предъявлена квитанция об уплате штрафа мировому судье судебного участка № 1 Няганского судебного района ХМАО-Югры. </w:t>
      </w:r>
    </w:p>
    <w:p w:rsidR="008A7E72" w:rsidRPr="008A7E72" w:rsidP="008A7E72">
      <w:pPr>
        <w:ind w:firstLine="709"/>
        <w:jc w:val="both"/>
        <w:rPr>
          <w:color w:val="000000"/>
          <w:sz w:val="28"/>
          <w:szCs w:val="28"/>
        </w:rPr>
      </w:pPr>
      <w:r w:rsidRPr="008A7E72">
        <w:rPr>
          <w:color w:val="000000"/>
          <w:sz w:val="28"/>
          <w:szCs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w:t>
      </w:r>
      <w:r w:rsidRPr="008A7E72">
        <w:rPr>
          <w:color w:val="000000"/>
          <w:sz w:val="28"/>
          <w:szCs w:val="28"/>
        </w:rPr>
        <w:t xml:space="preserve">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статьи </w:t>
      </w:r>
      <w:r w:rsidRPr="008A7E72">
        <w:rPr>
          <w:color w:val="000000"/>
          <w:sz w:val="28"/>
          <w:szCs w:val="28"/>
        </w:rPr>
        <w:t>20.25  Кодекса</w:t>
      </w:r>
      <w:r w:rsidRPr="008A7E72">
        <w:rPr>
          <w:color w:val="000000"/>
          <w:sz w:val="28"/>
          <w:szCs w:val="28"/>
        </w:rPr>
        <w:t xml:space="preserve">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 </w:t>
      </w:r>
    </w:p>
    <w:p w:rsidR="0044449B" w:rsidRPr="00AD5667" w:rsidP="008A7E72">
      <w:pPr>
        <w:ind w:firstLine="709"/>
        <w:jc w:val="both"/>
        <w:rPr>
          <w:color w:val="000000"/>
          <w:sz w:val="28"/>
          <w:szCs w:val="28"/>
        </w:rPr>
      </w:pPr>
      <w:r w:rsidRPr="008A7E72">
        <w:rPr>
          <w:color w:val="000000"/>
          <w:sz w:val="28"/>
          <w:szCs w:val="28"/>
        </w:rPr>
        <w:t xml:space="preserve">Жалоба на постановление по делу об административном правонарушении может быть подана в </w:t>
      </w:r>
      <w:r w:rsidRPr="008A7E72">
        <w:rPr>
          <w:color w:val="000000"/>
          <w:sz w:val="28"/>
          <w:szCs w:val="28"/>
        </w:rPr>
        <w:t>Няганский</w:t>
      </w:r>
      <w:r w:rsidRPr="008A7E72">
        <w:rPr>
          <w:color w:val="000000"/>
          <w:sz w:val="28"/>
          <w:szCs w:val="28"/>
        </w:rPr>
        <w:t xml:space="preserve"> городской суд Ханты-Мансийского автономного округа-Югры через мирового судью судебного участка №1 Няганского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r w:rsidRPr="00AD5667">
        <w:rPr>
          <w:color w:val="000000"/>
          <w:sz w:val="28"/>
          <w:szCs w:val="28"/>
        </w:rPr>
        <w:t>.</w:t>
      </w:r>
    </w:p>
    <w:p w:rsidR="00BD55F0" w:rsidRPr="00AD5667" w:rsidP="0050566C">
      <w:pPr>
        <w:ind w:firstLine="709"/>
        <w:jc w:val="both"/>
        <w:rPr>
          <w:sz w:val="28"/>
          <w:szCs w:val="28"/>
        </w:rPr>
      </w:pPr>
    </w:p>
    <w:p w:rsidR="00BD55F0" w:rsidRPr="00AD5667" w:rsidP="0050566C">
      <w:pPr>
        <w:tabs>
          <w:tab w:val="left" w:pos="2682"/>
        </w:tabs>
        <w:ind w:firstLine="709"/>
        <w:jc w:val="both"/>
        <w:rPr>
          <w:sz w:val="28"/>
          <w:szCs w:val="28"/>
        </w:rPr>
      </w:pPr>
      <w:r w:rsidRPr="00AD5667">
        <w:rPr>
          <w:sz w:val="28"/>
          <w:szCs w:val="28"/>
        </w:rPr>
        <w:tab/>
      </w:r>
    </w:p>
    <w:p w:rsidR="00FB40FC" w:rsidRPr="00AD5667" w:rsidP="0050566C">
      <w:pPr>
        <w:ind w:firstLine="709"/>
        <w:jc w:val="both"/>
        <w:rPr>
          <w:sz w:val="28"/>
          <w:szCs w:val="28"/>
        </w:rPr>
      </w:pPr>
      <w:r w:rsidRPr="00AD5667">
        <w:rPr>
          <w:sz w:val="28"/>
          <w:szCs w:val="28"/>
        </w:rPr>
        <w:t xml:space="preserve">Мировой судья                                                           </w:t>
      </w:r>
      <w:r w:rsidR="0050566C">
        <w:rPr>
          <w:sz w:val="28"/>
          <w:szCs w:val="28"/>
        </w:rPr>
        <w:t xml:space="preserve">      Р</w:t>
      </w:r>
      <w:r w:rsidRPr="00AD5667" w:rsidR="00EC3953">
        <w:rPr>
          <w:sz w:val="28"/>
          <w:szCs w:val="28"/>
        </w:rPr>
        <w:t>.Р.</w:t>
      </w:r>
      <w:r w:rsidRPr="00AD5667" w:rsidR="001C3E6F">
        <w:rPr>
          <w:sz w:val="28"/>
          <w:szCs w:val="28"/>
        </w:rPr>
        <w:t xml:space="preserve"> </w:t>
      </w:r>
      <w:r w:rsidRPr="00AD5667" w:rsidR="00EC3953">
        <w:rPr>
          <w:sz w:val="28"/>
          <w:szCs w:val="28"/>
        </w:rPr>
        <w:t>Изюмцева</w:t>
      </w:r>
      <w:r w:rsidRPr="00AD5667" w:rsidR="002D2811">
        <w:rPr>
          <w:sz w:val="28"/>
          <w:szCs w:val="28"/>
        </w:rPr>
        <w:t xml:space="preserve"> </w:t>
      </w:r>
    </w:p>
    <w:sectPr w:rsidSect="005002D6">
      <w:headerReference w:type="default" r:id="rId6"/>
      <w:footerReference w:type="even" r:id="rId7"/>
      <w:footerReference w:type="default" r:id="rId8"/>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541" w:rsidP="006D6DB2">
    <w:pPr>
      <w:pStyle w:val="Footer"/>
      <w:framePr w:wrap="around" w:vAnchor="text" w:hAnchor="margin" w:xAlign="center" w:y="1"/>
      <w:rPr>
        <w:rStyle w:val="PageNumber"/>
      </w:rPr>
    </w:pPr>
    <w:r>
      <w:rPr>
        <w:rStyle w:val="PageNumber"/>
      </w:rPr>
      <w:fldChar w:fldCharType="begin"/>
    </w:r>
    <w:r w:rsidR="00B425DC">
      <w:rPr>
        <w:rStyle w:val="PageNumber"/>
      </w:rPr>
      <w:instrText xml:space="preserve">PAGE  </w:instrText>
    </w:r>
    <w:r>
      <w:rPr>
        <w:rStyle w:val="PageNumber"/>
      </w:rPr>
      <w:fldChar w:fldCharType="separate"/>
    </w:r>
    <w:r>
      <w:rPr>
        <w:rStyle w:val="PageNumber"/>
      </w:rPr>
      <w:fldChar w:fldCharType="end"/>
    </w:r>
  </w:p>
  <w:p w:rsidR="00BC4541">
    <w:pPr>
      <w:pStyle w:val="Footer"/>
    </w:pPr>
  </w:p>
  <w:p w:rsidR="00BC45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541" w:rsidP="006D6DB2">
    <w:pPr>
      <w:pStyle w:val="Footer"/>
      <w:framePr w:wrap="around" w:vAnchor="text" w:hAnchor="margin" w:xAlign="center" w:y="1"/>
      <w:rPr>
        <w:rStyle w:val="PageNumber"/>
      </w:rPr>
    </w:pPr>
  </w:p>
  <w:p w:rsidR="00BC454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21734518"/>
      <w:docPartObj>
        <w:docPartGallery w:val="Page Numbers (Top of Page)"/>
        <w:docPartUnique/>
      </w:docPartObj>
    </w:sdtPr>
    <w:sdtContent>
      <w:p w:rsidR="001C3E6F">
        <w:pPr>
          <w:pStyle w:val="Header"/>
          <w:jc w:val="center"/>
        </w:pPr>
        <w:r>
          <w:fldChar w:fldCharType="begin"/>
        </w:r>
        <w:r>
          <w:instrText>PAGE   \* MERGEFORMAT</w:instrText>
        </w:r>
        <w:r>
          <w:fldChar w:fldCharType="separate"/>
        </w:r>
        <w:r w:rsidR="00A15AAE">
          <w:rPr>
            <w:noProof/>
          </w:rPr>
          <w:t>7</w:t>
        </w:r>
        <w:r>
          <w:fldChar w:fldCharType="end"/>
        </w:r>
      </w:p>
    </w:sdtContent>
  </w:sdt>
  <w:p w:rsidR="001C3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17249B"/>
    <w:multiLevelType w:val="hybridMultilevel"/>
    <w:tmpl w:val="5754AD96"/>
    <w:lvl w:ilvl="0">
      <w:start w:val="1"/>
      <w:numFmt w:val="decimal"/>
      <w:lvlText w:val="%1."/>
      <w:lvlJc w:val="left"/>
      <w:pPr>
        <w:ind w:left="1777" w:hanging="1068"/>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F0"/>
    <w:rsid w:val="00000B6F"/>
    <w:rsid w:val="0000680E"/>
    <w:rsid w:val="00015A92"/>
    <w:rsid w:val="00020BBA"/>
    <w:rsid w:val="00026314"/>
    <w:rsid w:val="00032323"/>
    <w:rsid w:val="0003767E"/>
    <w:rsid w:val="00056ED3"/>
    <w:rsid w:val="000659FA"/>
    <w:rsid w:val="00070AF2"/>
    <w:rsid w:val="00091CDF"/>
    <w:rsid w:val="00092DCF"/>
    <w:rsid w:val="000C4626"/>
    <w:rsid w:val="000F13BB"/>
    <w:rsid w:val="000F28B3"/>
    <w:rsid w:val="00100AC2"/>
    <w:rsid w:val="00106552"/>
    <w:rsid w:val="00106AE9"/>
    <w:rsid w:val="00106C8F"/>
    <w:rsid w:val="001139F4"/>
    <w:rsid w:val="00152037"/>
    <w:rsid w:val="00164303"/>
    <w:rsid w:val="00172F99"/>
    <w:rsid w:val="001A1F62"/>
    <w:rsid w:val="001C3E6F"/>
    <w:rsid w:val="001D02AA"/>
    <w:rsid w:val="001D5381"/>
    <w:rsid w:val="001E4CB5"/>
    <w:rsid w:val="00215366"/>
    <w:rsid w:val="00217CD8"/>
    <w:rsid w:val="002228E5"/>
    <w:rsid w:val="00246BDC"/>
    <w:rsid w:val="00275A61"/>
    <w:rsid w:val="00275B40"/>
    <w:rsid w:val="002934F0"/>
    <w:rsid w:val="00296B1C"/>
    <w:rsid w:val="002B1ACE"/>
    <w:rsid w:val="002B5741"/>
    <w:rsid w:val="002C50C1"/>
    <w:rsid w:val="002D2811"/>
    <w:rsid w:val="002E7ABA"/>
    <w:rsid w:val="00384511"/>
    <w:rsid w:val="003909E2"/>
    <w:rsid w:val="003A62FF"/>
    <w:rsid w:val="003B2BAE"/>
    <w:rsid w:val="003D48BF"/>
    <w:rsid w:val="003E535B"/>
    <w:rsid w:val="004051A6"/>
    <w:rsid w:val="00417C6C"/>
    <w:rsid w:val="00420184"/>
    <w:rsid w:val="00441330"/>
    <w:rsid w:val="0044449B"/>
    <w:rsid w:val="0044561E"/>
    <w:rsid w:val="004767E6"/>
    <w:rsid w:val="00493088"/>
    <w:rsid w:val="00495FD9"/>
    <w:rsid w:val="004A4724"/>
    <w:rsid w:val="004B3C23"/>
    <w:rsid w:val="004E1B60"/>
    <w:rsid w:val="004E7B3D"/>
    <w:rsid w:val="004F30A6"/>
    <w:rsid w:val="004F5755"/>
    <w:rsid w:val="005002D6"/>
    <w:rsid w:val="0050566C"/>
    <w:rsid w:val="00523FC4"/>
    <w:rsid w:val="0053584D"/>
    <w:rsid w:val="00543968"/>
    <w:rsid w:val="005563F9"/>
    <w:rsid w:val="005775B9"/>
    <w:rsid w:val="00580F07"/>
    <w:rsid w:val="005966DD"/>
    <w:rsid w:val="00597369"/>
    <w:rsid w:val="005C05BE"/>
    <w:rsid w:val="005C1284"/>
    <w:rsid w:val="005D4B75"/>
    <w:rsid w:val="005E5A0C"/>
    <w:rsid w:val="00600ED3"/>
    <w:rsid w:val="00622136"/>
    <w:rsid w:val="006433D2"/>
    <w:rsid w:val="00675385"/>
    <w:rsid w:val="00697DF7"/>
    <w:rsid w:val="006B3577"/>
    <w:rsid w:val="006B5651"/>
    <w:rsid w:val="006D6DB2"/>
    <w:rsid w:val="0071448D"/>
    <w:rsid w:val="00715254"/>
    <w:rsid w:val="00725721"/>
    <w:rsid w:val="007416D3"/>
    <w:rsid w:val="0078753A"/>
    <w:rsid w:val="00794FBC"/>
    <w:rsid w:val="007D3154"/>
    <w:rsid w:val="007E21F6"/>
    <w:rsid w:val="0080108D"/>
    <w:rsid w:val="0081796E"/>
    <w:rsid w:val="008752E9"/>
    <w:rsid w:val="00882637"/>
    <w:rsid w:val="008A7E72"/>
    <w:rsid w:val="008B1E2B"/>
    <w:rsid w:val="009119E0"/>
    <w:rsid w:val="00912DCB"/>
    <w:rsid w:val="0091400F"/>
    <w:rsid w:val="0092738D"/>
    <w:rsid w:val="00932815"/>
    <w:rsid w:val="009451BE"/>
    <w:rsid w:val="009763A6"/>
    <w:rsid w:val="00987D7F"/>
    <w:rsid w:val="00993B9A"/>
    <w:rsid w:val="009C51F4"/>
    <w:rsid w:val="009D3187"/>
    <w:rsid w:val="009F7FCC"/>
    <w:rsid w:val="00A00408"/>
    <w:rsid w:val="00A12594"/>
    <w:rsid w:val="00A15AAE"/>
    <w:rsid w:val="00A15E6F"/>
    <w:rsid w:val="00A50BCF"/>
    <w:rsid w:val="00A5749E"/>
    <w:rsid w:val="00A6792B"/>
    <w:rsid w:val="00A713C8"/>
    <w:rsid w:val="00A807F0"/>
    <w:rsid w:val="00A82AD9"/>
    <w:rsid w:val="00AB63D3"/>
    <w:rsid w:val="00AB799D"/>
    <w:rsid w:val="00AC0B9E"/>
    <w:rsid w:val="00AD5667"/>
    <w:rsid w:val="00AD5682"/>
    <w:rsid w:val="00AF41DA"/>
    <w:rsid w:val="00B10D71"/>
    <w:rsid w:val="00B11F49"/>
    <w:rsid w:val="00B157DF"/>
    <w:rsid w:val="00B425DC"/>
    <w:rsid w:val="00B46CBF"/>
    <w:rsid w:val="00B7501B"/>
    <w:rsid w:val="00B75202"/>
    <w:rsid w:val="00B80859"/>
    <w:rsid w:val="00B92E33"/>
    <w:rsid w:val="00BA6F71"/>
    <w:rsid w:val="00BC4541"/>
    <w:rsid w:val="00BC5E65"/>
    <w:rsid w:val="00BD1FAA"/>
    <w:rsid w:val="00BD55F0"/>
    <w:rsid w:val="00BF1897"/>
    <w:rsid w:val="00C03744"/>
    <w:rsid w:val="00C075A4"/>
    <w:rsid w:val="00C178DC"/>
    <w:rsid w:val="00C17A54"/>
    <w:rsid w:val="00C62A62"/>
    <w:rsid w:val="00C7702D"/>
    <w:rsid w:val="00C83376"/>
    <w:rsid w:val="00CC6BFC"/>
    <w:rsid w:val="00CE16A6"/>
    <w:rsid w:val="00CE2F3F"/>
    <w:rsid w:val="00D04245"/>
    <w:rsid w:val="00D13ADD"/>
    <w:rsid w:val="00D14445"/>
    <w:rsid w:val="00D22A6C"/>
    <w:rsid w:val="00D445FD"/>
    <w:rsid w:val="00D5163F"/>
    <w:rsid w:val="00D5332A"/>
    <w:rsid w:val="00D6231C"/>
    <w:rsid w:val="00D80C78"/>
    <w:rsid w:val="00D94925"/>
    <w:rsid w:val="00DA731B"/>
    <w:rsid w:val="00E008AA"/>
    <w:rsid w:val="00E13ADE"/>
    <w:rsid w:val="00E256D3"/>
    <w:rsid w:val="00E339CC"/>
    <w:rsid w:val="00E376E0"/>
    <w:rsid w:val="00E50A6F"/>
    <w:rsid w:val="00E572A4"/>
    <w:rsid w:val="00E61D44"/>
    <w:rsid w:val="00E90A6F"/>
    <w:rsid w:val="00E9576B"/>
    <w:rsid w:val="00EA6735"/>
    <w:rsid w:val="00EA6896"/>
    <w:rsid w:val="00EB1C4C"/>
    <w:rsid w:val="00EC3953"/>
    <w:rsid w:val="00EC42C6"/>
    <w:rsid w:val="00F27975"/>
    <w:rsid w:val="00F53F7A"/>
    <w:rsid w:val="00F5499D"/>
    <w:rsid w:val="00F570DB"/>
    <w:rsid w:val="00F6584D"/>
    <w:rsid w:val="00F91B0C"/>
    <w:rsid w:val="00F91B80"/>
    <w:rsid w:val="00FB2B95"/>
    <w:rsid w:val="00FB40FC"/>
    <w:rsid w:val="00FB4B01"/>
    <w:rsid w:val="00FC43DE"/>
    <w:rsid w:val="00FE297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6BD27B6A-9742-4CE8-AFD0-911C7E35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C78"/>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
    <w:qFormat/>
    <w:rsid w:val="005D4B75"/>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80C78"/>
    <w:rPr>
      <w:color w:val="0000FF"/>
      <w:u w:val="single"/>
    </w:rPr>
  </w:style>
  <w:style w:type="paragraph" w:styleId="NormalWeb">
    <w:name w:val="Normal (Web)"/>
    <w:basedOn w:val="Normal"/>
    <w:semiHidden/>
    <w:unhideWhenUsed/>
    <w:rsid w:val="00D80C78"/>
    <w:pPr>
      <w:spacing w:before="100" w:beforeAutospacing="1" w:after="100" w:afterAutospacing="1"/>
    </w:pPr>
  </w:style>
  <w:style w:type="paragraph" w:styleId="BodyTextIndent">
    <w:name w:val="Body Text Indent"/>
    <w:basedOn w:val="Normal"/>
    <w:link w:val="a"/>
    <w:semiHidden/>
    <w:unhideWhenUsed/>
    <w:rsid w:val="00D80C78"/>
    <w:pPr>
      <w:spacing w:after="120"/>
      <w:ind w:left="283"/>
    </w:pPr>
  </w:style>
  <w:style w:type="character" w:customStyle="1" w:styleId="a">
    <w:name w:val="Основной текст с отступом Знак"/>
    <w:basedOn w:val="DefaultParagraphFont"/>
    <w:link w:val="BodyTextIndent"/>
    <w:semiHidden/>
    <w:rsid w:val="00D80C78"/>
    <w:rPr>
      <w:rFonts w:ascii="Times New Roman" w:eastAsia="Times New Roman" w:hAnsi="Times New Roman" w:cs="Times New Roman"/>
      <w:sz w:val="24"/>
      <w:szCs w:val="24"/>
      <w:lang w:eastAsia="ru-RU"/>
    </w:rPr>
  </w:style>
  <w:style w:type="paragraph" w:styleId="NoSpacing">
    <w:name w:val="No Spacing"/>
    <w:uiPriority w:val="1"/>
    <w:qFormat/>
    <w:rsid w:val="00D80C78"/>
    <w:pPr>
      <w:spacing w:after="0" w:line="240" w:lineRule="auto"/>
    </w:pPr>
    <w:rPr>
      <w:rFonts w:ascii="Times New Roman" w:eastAsia="Times New Roman" w:hAnsi="Times New Roman" w:cs="Times New Roman"/>
      <w:sz w:val="24"/>
      <w:szCs w:val="24"/>
      <w:lang w:eastAsia="ru-RU"/>
    </w:rPr>
  </w:style>
  <w:style w:type="character" w:customStyle="1" w:styleId="label2">
    <w:name w:val="label2"/>
    <w:rsid w:val="00622136"/>
  </w:style>
  <w:style w:type="paragraph" w:styleId="BalloonText">
    <w:name w:val="Balloon Text"/>
    <w:basedOn w:val="Normal"/>
    <w:link w:val="a0"/>
    <w:uiPriority w:val="99"/>
    <w:semiHidden/>
    <w:unhideWhenUsed/>
    <w:rsid w:val="004051A6"/>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4051A6"/>
    <w:rPr>
      <w:rFonts w:ascii="Segoe UI" w:eastAsia="Times New Roman" w:hAnsi="Segoe UI" w:cs="Segoe UI"/>
      <w:sz w:val="18"/>
      <w:szCs w:val="18"/>
      <w:lang w:eastAsia="ru-RU"/>
    </w:rPr>
  </w:style>
  <w:style w:type="paragraph" w:styleId="Header">
    <w:name w:val="header"/>
    <w:basedOn w:val="Normal"/>
    <w:link w:val="a1"/>
    <w:uiPriority w:val="99"/>
    <w:unhideWhenUsed/>
    <w:rsid w:val="00E376E0"/>
    <w:pPr>
      <w:tabs>
        <w:tab w:val="center" w:pos="4677"/>
        <w:tab w:val="right" w:pos="9355"/>
      </w:tabs>
    </w:pPr>
  </w:style>
  <w:style w:type="character" w:customStyle="1" w:styleId="a1">
    <w:name w:val="Верхний колонтитул Знак"/>
    <w:basedOn w:val="DefaultParagraphFont"/>
    <w:link w:val="Header"/>
    <w:uiPriority w:val="99"/>
    <w:rsid w:val="00E376E0"/>
    <w:rPr>
      <w:rFonts w:ascii="Times New Roman" w:eastAsia="Times New Roman" w:hAnsi="Times New Roman" w:cs="Times New Roman"/>
      <w:sz w:val="24"/>
      <w:szCs w:val="24"/>
      <w:lang w:eastAsia="ru-RU"/>
    </w:rPr>
  </w:style>
  <w:style w:type="paragraph" w:styleId="Footer">
    <w:name w:val="footer"/>
    <w:basedOn w:val="Normal"/>
    <w:link w:val="a2"/>
    <w:unhideWhenUsed/>
    <w:rsid w:val="00E376E0"/>
    <w:pPr>
      <w:tabs>
        <w:tab w:val="center" w:pos="4677"/>
        <w:tab w:val="right" w:pos="9355"/>
      </w:tabs>
    </w:pPr>
  </w:style>
  <w:style w:type="character" w:customStyle="1" w:styleId="a2">
    <w:name w:val="Нижний колонтитул Знак"/>
    <w:basedOn w:val="DefaultParagraphFont"/>
    <w:link w:val="Footer"/>
    <w:rsid w:val="00E376E0"/>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580F07"/>
    <w:pPr>
      <w:spacing w:after="120" w:line="480" w:lineRule="auto"/>
    </w:pPr>
  </w:style>
  <w:style w:type="character" w:customStyle="1" w:styleId="2">
    <w:name w:val="Основной текст 2 Знак"/>
    <w:basedOn w:val="DefaultParagraphFont"/>
    <w:link w:val="BodyText2"/>
    <w:uiPriority w:val="99"/>
    <w:rsid w:val="00580F07"/>
    <w:rPr>
      <w:rFonts w:ascii="Times New Roman" w:eastAsia="Times New Roman" w:hAnsi="Times New Roman" w:cs="Times New Roman"/>
      <w:sz w:val="24"/>
      <w:szCs w:val="24"/>
      <w:lang w:eastAsia="ru-RU"/>
    </w:rPr>
  </w:style>
  <w:style w:type="character" w:customStyle="1" w:styleId="snippetequal">
    <w:name w:val="snippet_equal"/>
    <w:basedOn w:val="DefaultParagraphFont"/>
    <w:rsid w:val="00580F07"/>
  </w:style>
  <w:style w:type="character" w:customStyle="1" w:styleId="label">
    <w:name w:val="label"/>
    <w:basedOn w:val="DefaultParagraphFont"/>
    <w:rsid w:val="00580F07"/>
  </w:style>
  <w:style w:type="character" w:styleId="Emphasis">
    <w:name w:val="Emphasis"/>
    <w:basedOn w:val="DefaultParagraphFont"/>
    <w:uiPriority w:val="20"/>
    <w:qFormat/>
    <w:rsid w:val="00580F07"/>
    <w:rPr>
      <w:i/>
      <w:iCs/>
    </w:rPr>
  </w:style>
  <w:style w:type="character" w:customStyle="1" w:styleId="20">
    <w:name w:val="Основной текст (2)"/>
    <w:rsid w:val="00D445FD"/>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paragraph" w:styleId="BodyText">
    <w:name w:val="Body Text"/>
    <w:basedOn w:val="Normal"/>
    <w:link w:val="a3"/>
    <w:uiPriority w:val="99"/>
    <w:unhideWhenUsed/>
    <w:rsid w:val="00B10D71"/>
    <w:pPr>
      <w:spacing w:after="120"/>
    </w:pPr>
  </w:style>
  <w:style w:type="character" w:customStyle="1" w:styleId="a3">
    <w:name w:val="Основной текст Знак"/>
    <w:basedOn w:val="DefaultParagraphFont"/>
    <w:link w:val="BodyText"/>
    <w:uiPriority w:val="99"/>
    <w:rsid w:val="00B10D71"/>
    <w:rPr>
      <w:rFonts w:ascii="Times New Roman" w:eastAsia="Times New Roman" w:hAnsi="Times New Roman" w:cs="Times New Roman"/>
      <w:sz w:val="24"/>
      <w:szCs w:val="24"/>
      <w:lang w:eastAsia="ru-RU"/>
    </w:rPr>
  </w:style>
  <w:style w:type="paragraph" w:styleId="BodyTextIndent3">
    <w:name w:val="Body Text Indent 3"/>
    <w:basedOn w:val="Normal"/>
    <w:link w:val="3"/>
    <w:uiPriority w:val="99"/>
    <w:semiHidden/>
    <w:unhideWhenUsed/>
    <w:rsid w:val="00172F99"/>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172F99"/>
    <w:rPr>
      <w:rFonts w:ascii="Times New Roman" w:eastAsia="Times New Roman" w:hAnsi="Times New Roman" w:cs="Times New Roman"/>
      <w:sz w:val="16"/>
      <w:szCs w:val="16"/>
      <w:lang w:eastAsia="ru-RU"/>
    </w:rPr>
  </w:style>
  <w:style w:type="character" w:customStyle="1" w:styleId="cnsl">
    <w:name w:val="cnsl"/>
    <w:rsid w:val="00172F99"/>
  </w:style>
  <w:style w:type="paragraph" w:styleId="Title">
    <w:name w:val="Title"/>
    <w:basedOn w:val="Normal"/>
    <w:link w:val="a4"/>
    <w:qFormat/>
    <w:rsid w:val="00106AE9"/>
    <w:pPr>
      <w:jc w:val="center"/>
    </w:pPr>
    <w:rPr>
      <w:b/>
      <w:w w:val="80"/>
      <w:szCs w:val="20"/>
    </w:rPr>
  </w:style>
  <w:style w:type="character" w:customStyle="1" w:styleId="a4">
    <w:name w:val="Название Знак"/>
    <w:basedOn w:val="DefaultParagraphFont"/>
    <w:link w:val="Title"/>
    <w:rsid w:val="00106AE9"/>
    <w:rPr>
      <w:rFonts w:ascii="Times New Roman" w:eastAsia="Times New Roman" w:hAnsi="Times New Roman" w:cs="Times New Roman"/>
      <w:b/>
      <w:w w:val="80"/>
      <w:sz w:val="24"/>
      <w:szCs w:val="20"/>
      <w:lang w:eastAsia="ru-RU"/>
    </w:rPr>
  </w:style>
  <w:style w:type="character" w:customStyle="1" w:styleId="a5">
    <w:name w:val="Гипертекстовая ссылка"/>
    <w:uiPriority w:val="99"/>
    <w:rsid w:val="00106AE9"/>
    <w:rPr>
      <w:color w:val="106BBE"/>
    </w:rPr>
  </w:style>
  <w:style w:type="character" w:customStyle="1" w:styleId="2Exact">
    <w:name w:val="Основной текст (2) Exact"/>
    <w:rsid w:val="00106AE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lk">
    <w:name w:val="blk"/>
    <w:basedOn w:val="DefaultParagraphFont"/>
    <w:rsid w:val="00E256D3"/>
  </w:style>
  <w:style w:type="paragraph" w:styleId="BodyTextIndent2">
    <w:name w:val="Body Text Indent 2"/>
    <w:basedOn w:val="Normal"/>
    <w:link w:val="21"/>
    <w:uiPriority w:val="99"/>
    <w:semiHidden/>
    <w:unhideWhenUsed/>
    <w:rsid w:val="00523FC4"/>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523FC4"/>
    <w:rPr>
      <w:rFonts w:ascii="Times New Roman" w:eastAsia="Times New Roman" w:hAnsi="Times New Roman" w:cs="Times New Roman"/>
      <w:sz w:val="24"/>
      <w:szCs w:val="24"/>
      <w:lang w:eastAsia="ru-RU"/>
    </w:rPr>
  </w:style>
  <w:style w:type="character" w:customStyle="1" w:styleId="a6">
    <w:name w:val="Основной текст_"/>
    <w:link w:val="30"/>
    <w:locked/>
    <w:rsid w:val="00523FC4"/>
    <w:rPr>
      <w:sz w:val="23"/>
      <w:szCs w:val="23"/>
      <w:shd w:val="clear" w:color="auto" w:fill="FFFFFF"/>
    </w:rPr>
  </w:style>
  <w:style w:type="paragraph" w:customStyle="1" w:styleId="30">
    <w:name w:val="Основной текст3"/>
    <w:basedOn w:val="Normal"/>
    <w:link w:val="a6"/>
    <w:rsid w:val="00523FC4"/>
    <w:pPr>
      <w:widowControl w:val="0"/>
      <w:shd w:val="clear" w:color="auto" w:fill="FFFFFF"/>
      <w:spacing w:line="312" w:lineRule="exact"/>
      <w:jc w:val="both"/>
    </w:pPr>
    <w:rPr>
      <w:rFonts w:asciiTheme="minorHAnsi" w:eastAsiaTheme="minorHAnsi" w:hAnsiTheme="minorHAnsi" w:cstheme="minorBidi"/>
      <w:sz w:val="23"/>
      <w:szCs w:val="23"/>
      <w:lang w:eastAsia="en-US"/>
    </w:rPr>
  </w:style>
  <w:style w:type="character" w:customStyle="1" w:styleId="22">
    <w:name w:val="Основной текст2"/>
    <w:rsid w:val="00523FC4"/>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1">
    <w:name w:val="Заголовок 1 Знак"/>
    <w:basedOn w:val="DefaultParagraphFont"/>
    <w:link w:val="Heading1"/>
    <w:rsid w:val="005D4B75"/>
    <w:rPr>
      <w:rFonts w:ascii="Times New Roman" w:eastAsia="Times New Roman" w:hAnsi="Times New Roman" w:cs="Times New Roman"/>
      <w:sz w:val="24"/>
      <w:szCs w:val="20"/>
      <w:lang w:eastAsia="ru-RU"/>
    </w:rPr>
  </w:style>
  <w:style w:type="paragraph" w:customStyle="1" w:styleId="a7">
    <w:name w:val="Заголовок статьи"/>
    <w:basedOn w:val="Normal"/>
    <w:next w:val="Normal"/>
    <w:uiPriority w:val="99"/>
    <w:rsid w:val="00D5332A"/>
    <w:pPr>
      <w:autoSpaceDE w:val="0"/>
      <w:autoSpaceDN w:val="0"/>
      <w:adjustRightInd w:val="0"/>
      <w:ind w:left="1612" w:hanging="892"/>
      <w:jc w:val="both"/>
    </w:pPr>
    <w:rPr>
      <w:rFonts w:ascii="Arial" w:hAnsi="Arial" w:cs="Arial"/>
    </w:rPr>
  </w:style>
  <w:style w:type="character" w:styleId="PageNumber">
    <w:name w:val="page number"/>
    <w:basedOn w:val="DefaultParagraphFont"/>
    <w:rsid w:val="002E7ABA"/>
  </w:style>
  <w:style w:type="character" w:customStyle="1" w:styleId="23">
    <w:name w:val="Основной текст (2)_"/>
    <w:rsid w:val="00EA6735"/>
    <w:rPr>
      <w:sz w:val="28"/>
      <w:szCs w:val="28"/>
      <w:shd w:val="clear" w:color="auto" w:fill="FFFFFF"/>
    </w:rPr>
  </w:style>
  <w:style w:type="paragraph" w:customStyle="1" w:styleId="10">
    <w:name w:val="Основной текст1"/>
    <w:basedOn w:val="Normal"/>
    <w:rsid w:val="00152037"/>
    <w:pPr>
      <w:widowControl w:val="0"/>
      <w:shd w:val="clear" w:color="auto" w:fill="FFFFFF"/>
      <w:spacing w:line="322" w:lineRule="exact"/>
      <w:jc w:val="center"/>
    </w:pPr>
    <w:rPr>
      <w:rFonts w:asciiTheme="minorHAnsi" w:eastAsiaTheme="minorHAnsi" w:hAnsiTheme="minorHAnsi" w:cstheme="minorBidi"/>
      <w:spacing w:val="6"/>
      <w:sz w:val="23"/>
      <w:szCs w:val="23"/>
      <w:lang w:eastAsia="en-US"/>
    </w:rPr>
  </w:style>
  <w:style w:type="character" w:customStyle="1" w:styleId="24">
    <w:name w:val="Основной текст (2) + Курсив"/>
    <w:rsid w:val="0015203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pt">
    <w:name w:val="Основной текст + Интервал 2 pt"/>
    <w:basedOn w:val="a6"/>
    <w:rsid w:val="00882637"/>
    <w:rPr>
      <w:rFonts w:ascii="Times New Roman" w:eastAsia="Times New Roman" w:hAnsi="Times New Roman" w:cs="Times New Roman"/>
      <w:b w:val="0"/>
      <w:bCs w:val="0"/>
      <w:i w:val="0"/>
      <w:iCs w:val="0"/>
      <w:smallCaps w:val="0"/>
      <w:strike w:val="0"/>
      <w:color w:val="000000"/>
      <w:spacing w:val="53"/>
      <w:w w:val="100"/>
      <w:position w:val="0"/>
      <w:sz w:val="24"/>
      <w:szCs w:val="24"/>
      <w:u w:val="none"/>
      <w:shd w:val="clear" w:color="auto" w:fill="FFFFFF"/>
      <w:lang w:val="ru-RU"/>
    </w:rPr>
  </w:style>
  <w:style w:type="paragraph" w:customStyle="1" w:styleId="a8">
    <w:name w:val="Стиль"/>
    <w:rsid w:val="00987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nsultant.ru/document/cons_doc_LAW_347057/"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6B9D-BBC7-47F9-BB36-A59A83BA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