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г.Ханты-Мансийск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21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О.П.,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>воз</w:t>
      </w:r>
      <w:r>
        <w:rPr>
          <w:rFonts w:ascii="Times New Roman" w:eastAsia="Times New Roman" w:hAnsi="Times New Roman" w:cs="Times New Roman"/>
          <w:sz w:val="27"/>
          <w:szCs w:val="27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7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около </w:t>
      </w:r>
      <w:r>
        <w:rPr>
          <w:rStyle w:val="cat-Timegrp-17rplc-11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29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почве внезапных возникших неприязненных отношений,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ссоры с </w:t>
      </w:r>
      <w:r>
        <w:rPr>
          <w:rStyle w:val="cat-UserDefinedgrp-30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иные насильственные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причинив физическую боль, а именно свалит ее за руки и отдернул, причинив ей телесные повреждения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виде кровоподтека тыльной поверхности левой кисти, которая не причинила вреда здоровью.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Маданбеков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потерпевшая </w:t>
      </w:r>
      <w:r>
        <w:rPr>
          <w:rStyle w:val="cat-UserDefinedgrp-32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Д.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</w:t>
      </w:r>
      <w:r>
        <w:rPr>
          <w:rFonts w:ascii="Times New Roman" w:eastAsia="Times New Roman" w:hAnsi="Times New Roman" w:cs="Times New Roman"/>
          <w:sz w:val="27"/>
          <w:szCs w:val="27"/>
        </w:rPr>
        <w:t>явились</w:t>
      </w:r>
      <w:r>
        <w:rPr>
          <w:rFonts w:ascii="Times New Roman" w:eastAsia="Times New Roman" w:hAnsi="Times New Roman" w:cs="Times New Roman"/>
          <w:sz w:val="27"/>
          <w:szCs w:val="27"/>
        </w:rPr>
        <w:t>, о месте и времен</w:t>
      </w:r>
      <w:r>
        <w:rPr>
          <w:rFonts w:ascii="Times New Roman" w:eastAsia="Times New Roman" w:hAnsi="Times New Roman" w:cs="Times New Roman"/>
          <w:sz w:val="27"/>
          <w:szCs w:val="27"/>
        </w:rPr>
        <w:t>и судебного заседания извещен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судья, руководствуясь ч.2 ст.25.1, ч.3 ст.25.2 КоАП РФ,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указанных лиц.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Изучив и </w:t>
      </w:r>
      <w:r>
        <w:rPr>
          <w:rFonts w:ascii="Times New Roman" w:eastAsia="Times New Roman" w:hAnsi="Times New Roman" w:cs="Times New Roman"/>
          <w:sz w:val="27"/>
          <w:szCs w:val="27"/>
        </w:rPr>
        <w:t>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115 Уголовного 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  <w:sz w:val="27"/>
          <w:szCs w:val="27"/>
        </w:rPr>
        <w:t>деяния.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нанесения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0rplc-2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UserDefinedgrp-33rplc-2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побоев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причинивших потерпевшей физическую боль,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подтверждаются исследованными в ходе судебного заседания доказательствами, а именно: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86 номер </w:t>
      </w:r>
      <w:r>
        <w:rPr>
          <w:rFonts w:ascii="Times New Roman" w:eastAsia="Times New Roman" w:hAnsi="Times New Roman" w:cs="Times New Roman"/>
          <w:sz w:val="27"/>
          <w:szCs w:val="27"/>
        </w:rPr>
        <w:t>384391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рапорта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заявления </w:t>
      </w:r>
      <w:r>
        <w:rPr>
          <w:rStyle w:val="cat-UserDefinedgrp-30rplc-2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привлечении к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объяснения </w:t>
      </w:r>
      <w:r>
        <w:rPr>
          <w:rStyle w:val="cat-UserDefinedgrp-30rplc-3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около </w:t>
      </w:r>
      <w:r>
        <w:rPr>
          <w:rStyle w:val="cat-Timegrp-17rplc-37"/>
          <w:rFonts w:ascii="Times New Roman" w:eastAsia="Times New Roman" w:hAnsi="Times New Roman" w:cs="Times New Roman"/>
          <w:sz w:val="27"/>
          <w:szCs w:val="27"/>
        </w:rPr>
        <w:t>время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</w:t>
      </w:r>
      <w:r>
        <w:rPr>
          <w:rFonts w:ascii="Times New Roman" w:eastAsia="Times New Roman" w:hAnsi="Times New Roman" w:cs="Times New Roman"/>
          <w:sz w:val="27"/>
          <w:szCs w:val="27"/>
        </w:rPr>
        <w:t>словесного конфликта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последний </w:t>
      </w:r>
      <w:r>
        <w:rPr>
          <w:rFonts w:ascii="Times New Roman" w:eastAsia="Times New Roman" w:hAnsi="Times New Roman" w:cs="Times New Roman"/>
          <w:sz w:val="27"/>
          <w:szCs w:val="27"/>
        </w:rPr>
        <w:t>схватил ее сильно обеими руками за руку и сдавил</w:t>
      </w:r>
      <w:r>
        <w:rPr>
          <w:rFonts w:ascii="Times New Roman" w:eastAsia="Times New Roman" w:hAnsi="Times New Roman" w:cs="Times New Roman"/>
          <w:sz w:val="27"/>
          <w:szCs w:val="27"/>
        </w:rPr>
        <w:t>, от чего она испытала сильную физическую боль.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02.02.2025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он в ходе словесного конфликта с </w:t>
      </w:r>
      <w:r>
        <w:rPr>
          <w:rStyle w:val="cat-UserDefinedgrp-30rplc-4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схватил ее обеими руками ее руки и слегка отдернул.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копией заключения эксперта №</w:t>
      </w:r>
      <w:r>
        <w:rPr>
          <w:rFonts w:ascii="Times New Roman" w:eastAsia="Times New Roman" w:hAnsi="Times New Roman" w:cs="Times New Roman"/>
          <w:sz w:val="27"/>
          <w:szCs w:val="27"/>
        </w:rPr>
        <w:t>141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03.02.2025, согласно которому у </w:t>
      </w:r>
      <w:r>
        <w:rPr>
          <w:rStyle w:val="cat-UserDefinedgrp-30rplc-4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обнаружен кровоподтек тыльной поверхности левой кисти, который не причинил вреда здоровью.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копией постановления об отказе в возбуждении уголовного дела от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 </w:t>
      </w:r>
      <w:r>
        <w:rPr>
          <w:rFonts w:ascii="Times New Roman" w:eastAsia="Times New Roman" w:hAnsi="Times New Roman" w:cs="Times New Roman"/>
          <w:sz w:val="27"/>
          <w:szCs w:val="27"/>
        </w:rPr>
        <w:t>по ст.116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УК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  <w:sz w:val="27"/>
          <w:szCs w:val="27"/>
        </w:rPr>
        <w:t>нанесение побоев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суд учитывает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личность, ха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рактер и тяжесть совершенного </w:t>
      </w:r>
      <w:r>
        <w:rPr>
          <w:rFonts w:ascii="Times New Roman" w:eastAsia="Times New Roman" w:hAnsi="Times New Roman" w:cs="Times New Roman"/>
          <w:sz w:val="27"/>
          <w:szCs w:val="27"/>
        </w:rPr>
        <w:t>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Маданбековым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совершено умышленное правонарушение против здоровья.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Сведений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представлено.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 учетом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Т.Б. </w:t>
      </w:r>
      <w:r>
        <w:rPr>
          <w:rFonts w:ascii="Times New Roman" w:eastAsia="Times New Roman" w:hAnsi="Times New Roman" w:cs="Times New Roman"/>
          <w:sz w:val="27"/>
          <w:szCs w:val="27"/>
        </w:rPr>
        <w:t>наказания в виде штрафа.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 о с 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 н о в и 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Маданбекова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26rplc-5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7"/>
          <w:szCs w:val="27"/>
        </w:rPr>
        <w:t>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назначить 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штрафа в размере </w:t>
      </w:r>
      <w:r>
        <w:rPr>
          <w:rStyle w:val="cat-Sumgrp-15rplc-5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</w:t>
      </w:r>
      <w:r>
        <w:rPr>
          <w:rFonts w:ascii="Times New Roman" w:eastAsia="Times New Roman" w:hAnsi="Times New Roman" w:cs="Times New Roman"/>
          <w:sz w:val="27"/>
          <w:szCs w:val="27"/>
        </w:rPr>
        <w:t>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102810245370000007 Банк: РКЦ 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sz w:val="27"/>
          <w:szCs w:val="27"/>
        </w:rPr>
        <w:t>Ханты-Мансийска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БИК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007162163 </w:t>
      </w:r>
      <w:r>
        <w:rPr>
          <w:rFonts w:ascii="Times New Roman" w:eastAsia="Times New Roman" w:hAnsi="Times New Roman" w:cs="Times New Roman"/>
          <w:sz w:val="27"/>
          <w:szCs w:val="27"/>
        </w:rPr>
        <w:t>ОКТМО 71871000 ИНН 8601073664 КПП 860101001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КБК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720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16 01063 01 0101 140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0412365400725003922506116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Ханты-Мансийский районный суд через мирового судью, в течение 10 дней со дня получения копии постановления.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200" w:line="276" w:lineRule="auto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О.П. </w:t>
      </w:r>
      <w:r>
        <w:rPr>
          <w:rFonts w:ascii="Times New Roman" w:eastAsia="Times New Roman" w:hAnsi="Times New Roman" w:cs="Times New Roman"/>
          <w:sz w:val="27"/>
          <w:szCs w:val="27"/>
        </w:rPr>
        <w:t>Артюх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573967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5">
    <w:name w:val="cat-UserDefined grp-26 rplc-5"/>
    <w:basedOn w:val="DefaultParagraphFont"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6rplc-7">
    <w:name w:val="cat-PassportData grp-16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Timegrp-17rplc-11">
    <w:name w:val="cat-Time grp-17 rplc-11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6">
    <w:name w:val="cat-UserDefined grp-30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0rplc-23">
    <w:name w:val="cat-UserDefined grp-30 rplc-23"/>
    <w:basedOn w:val="DefaultParagraphFont"/>
  </w:style>
  <w:style w:type="character" w:customStyle="1" w:styleId="cat-UserDefinedgrp-33rplc-24">
    <w:name w:val="cat-UserDefined grp-33 rplc-24"/>
    <w:basedOn w:val="DefaultParagraphFont"/>
  </w:style>
  <w:style w:type="character" w:customStyle="1" w:styleId="cat-UserDefinedgrp-30rplc-29">
    <w:name w:val="cat-UserDefined grp-30 rplc-29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Timegrp-17rplc-37">
    <w:name w:val="cat-Time grp-17 rplc-37"/>
    <w:basedOn w:val="DefaultParagraphFont"/>
  </w:style>
  <w:style w:type="character" w:customStyle="1" w:styleId="cat-UserDefinedgrp-30rplc-41">
    <w:name w:val="cat-UserDefined grp-30 rplc-41"/>
    <w:basedOn w:val="DefaultParagraphFont"/>
  </w:style>
  <w:style w:type="character" w:customStyle="1" w:styleId="cat-UserDefinedgrp-30rplc-44">
    <w:name w:val="cat-UserDefined grp-30 rplc-44"/>
    <w:basedOn w:val="DefaultParagraphFont"/>
  </w:style>
  <w:style w:type="character" w:customStyle="1" w:styleId="cat-UserDefinedgrp-26rplc-53">
    <w:name w:val="cat-UserDefined grp-26 rplc-53"/>
    <w:basedOn w:val="DefaultParagraphFont"/>
  </w:style>
  <w:style w:type="character" w:customStyle="1" w:styleId="cat-Sumgrp-15rplc-54">
    <w:name w:val="cat-Sum grp-15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EE7A0-696A-4BB4-8C48-A49C68BC1BB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