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215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ind w:firstLine="634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Постовалова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(628309, ХМАО-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12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5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860228356220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5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</w:t>
      </w:r>
      <w:r>
        <w:rPr>
          <w:rFonts w:ascii="Times New Roman" w:eastAsia="Times New Roman" w:hAnsi="Times New Roman" w:cs="Times New Roman"/>
          <w:sz w:val="28"/>
          <w:szCs w:val="28"/>
        </w:rPr>
        <w:t>01 мин.,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по адресу: </w:t>
      </w:r>
      <w:r>
        <w:rPr>
          <w:rStyle w:val="cat-UserDefinedgrp-3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6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32.2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уплатил административный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постановлением по делу об административном правонарушении о наложении административного штрафа </w:t>
      </w:r>
      <w:r>
        <w:rPr>
          <w:rStyle w:val="cat-UserDefinedgrp-3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причинах неявки суд не уведомил, ходатайств об отложении дела от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 материалы административного дела, считает,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39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постановления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920023152004475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ыл подвергнут 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наказанию, предусмотренному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АП РФ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ЕГРЮЛ.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требований ст. 32.2 КоАП РФ последним днем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оплаты штрафа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оплате штрафа в материалах дела отсутствуют.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8"/>
          <w:szCs w:val="28"/>
        </w:rPr>
        <w:t>УФК по Ханты-Мансийскому автономному округу - Югре (Департамент административного обе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>ечения Ханты-Мансийского автономного округа - Югры, л/с 04872D08080)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</w:t>
      </w:r>
      <w:r>
        <w:rPr>
          <w:rStyle w:val="cat-OrganizationNamegrp-27rplc-4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банка получателя платежа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8"/>
          <w:szCs w:val="28"/>
        </w:rPr>
        <w:t>8601073664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z w:val="28"/>
          <w:szCs w:val="28"/>
        </w:rPr>
        <w:t>405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02152420117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вступления настоящего постановления в законную силу либо со дня истечения срока отсрочки или срока рассрочки и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Т.П. Постовалова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spacing w:before="0" w:after="0"/>
        <w:ind w:right="2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4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PassportDatagrp-25rplc-11">
    <w:name w:val="cat-PassportData grp-25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OrganizationNamegrp-26rplc-19">
    <w:name w:val="cat-OrganizationName grp-26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OrganizationNamegrp-27rplc-46">
    <w:name w:val="cat-OrganizationName grp-27 rplc-46"/>
    <w:basedOn w:val="DefaultParagraphFont"/>
  </w:style>
  <w:style w:type="character" w:customStyle="1" w:styleId="cat-UserDefinedgrp-40rplc-52">
    <w:name w:val="cat-UserDefined grp-40 rplc-52"/>
    <w:basedOn w:val="DefaultParagraphFont"/>
  </w:style>
  <w:style w:type="character" w:customStyle="1" w:styleId="cat-UserDefinedgrp-41rplc-55">
    <w:name w:val="cat-UserDefined grp-41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