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-01-2024-</w:t>
      </w:r>
      <w:r>
        <w:rPr>
          <w:rFonts w:ascii="Times New Roman" w:eastAsia="Times New Roman" w:hAnsi="Times New Roman" w:cs="Times New Roman"/>
          <w:sz w:val="20"/>
          <w:szCs w:val="20"/>
        </w:rPr>
        <w:t>000926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89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делу № 5-</w:t>
      </w:r>
      <w:r>
        <w:rPr>
          <w:rFonts w:ascii="Times New Roman" w:eastAsia="Times New Roman" w:hAnsi="Times New Roman" w:cs="Times New Roman"/>
          <w:sz w:val="25"/>
          <w:szCs w:val="25"/>
        </w:rPr>
        <w:t>182</w:t>
      </w:r>
      <w:r>
        <w:rPr>
          <w:rFonts w:ascii="Times New Roman" w:eastAsia="Times New Roman" w:hAnsi="Times New Roman" w:cs="Times New Roman"/>
          <w:sz w:val="25"/>
          <w:szCs w:val="25"/>
        </w:rPr>
        <w:t>-190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/2024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марта 2024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 </w:t>
      </w:r>
      <w:r>
        <w:rPr>
          <w:rFonts w:ascii="Times New Roman" w:eastAsia="Times New Roman" w:hAnsi="Times New Roman" w:cs="Times New Roman"/>
          <w:sz w:val="25"/>
          <w:szCs w:val="25"/>
        </w:rPr>
        <w:t>Мегион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Мегионского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 – Мансийского Автономного округа – Югры Ворошилова А.С.,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</w:t>
      </w:r>
      <w:r>
        <w:rPr>
          <w:rFonts w:ascii="Times New Roman" w:eastAsia="Times New Roman" w:hAnsi="Times New Roman" w:cs="Times New Roman"/>
          <w:sz w:val="25"/>
          <w:szCs w:val="25"/>
        </w:rPr>
        <w:t>Кушлянской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Р.Н.,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генерального директора ОБЩЕСТВА С ОГРАНИЧЕННОЙ ОТВЕТСТВЕННОСТЬЮ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СТРОЙБЫТСЕРВИС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Кушлянской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Регины </w:t>
      </w:r>
      <w:r>
        <w:rPr>
          <w:rFonts w:ascii="Times New Roman" w:eastAsia="Times New Roman" w:hAnsi="Times New Roman" w:cs="Times New Roman"/>
          <w:sz w:val="25"/>
          <w:szCs w:val="25"/>
        </w:rPr>
        <w:t>Наиловны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8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привлекаемо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ч. 1 ст. 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keepNext/>
        <w:spacing w:before="0" w:after="0"/>
        <w:ind w:firstLine="567"/>
        <w:jc w:val="both"/>
        <w:rPr>
          <w:sz w:val="25"/>
          <w:szCs w:val="25"/>
        </w:rPr>
      </w:pP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4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Кушлянская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СТРОЙБЫТСЕРВИС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расположенного по адресу: </w:t>
      </w:r>
      <w:r>
        <w:rPr>
          <w:rStyle w:val="cat-UserDefinedgrp-39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срок до 00:0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не пред</w:t>
      </w:r>
      <w:r>
        <w:rPr>
          <w:rFonts w:ascii="Times New Roman" w:eastAsia="Times New Roman" w:hAnsi="Times New Roman" w:cs="Times New Roman"/>
          <w:sz w:val="25"/>
          <w:szCs w:val="25"/>
        </w:rPr>
        <w:t>ставил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Межрайонную ИФНС России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(финансовую) </w:t>
      </w:r>
      <w:r>
        <w:rPr>
          <w:rFonts w:ascii="Times New Roman" w:eastAsia="Times New Roman" w:hAnsi="Times New Roman" w:cs="Times New Roman"/>
          <w:sz w:val="25"/>
          <w:szCs w:val="25"/>
        </w:rPr>
        <w:t>отчетность 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срок пред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ставления котор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истек </w:t>
      </w: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Кушлянская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ходе рассмотрения дела вину признал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 событие административного правонарушения не оспаривал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 в содеянном раскаял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Кушлянскую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исследовав материалы дела,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приходит к следующему.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Кушлянской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</w:t>
      </w:r>
      <w:r>
        <w:rPr>
          <w:rFonts w:ascii="Times New Roman" w:eastAsia="Times New Roman" w:hAnsi="Times New Roman" w:cs="Times New Roman"/>
          <w:sz w:val="25"/>
          <w:szCs w:val="25"/>
        </w:rPr>
        <w:t>ивного правонарушения подтвержд</w:t>
      </w:r>
      <w:r>
        <w:rPr>
          <w:rFonts w:ascii="Times New Roman" w:eastAsia="Times New Roman" w:hAnsi="Times New Roman" w:cs="Times New Roman"/>
          <w:sz w:val="25"/>
          <w:szCs w:val="25"/>
        </w:rPr>
        <w:t>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86172334000450800002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котором описано вышеуказанное правонарушение; справкой </w:t>
      </w:r>
      <w:r>
        <w:rPr>
          <w:rFonts w:ascii="Times New Roman" w:eastAsia="Times New Roman" w:hAnsi="Times New Roman" w:cs="Times New Roman"/>
          <w:sz w:val="25"/>
          <w:szCs w:val="25"/>
        </w:rPr>
        <w:t>заместителя начальника отдела камеральных проверок №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Межрайонной ИФНС России № 11 по Ханты-Мансийскому автономному округу – Югре,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СТРОЙБЫТСЕРВИС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5"/>
          <w:szCs w:val="25"/>
        </w:rPr>
        <w:t>данным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программного обеспечения системы электронной обработк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 не представлена; копией выписки из государственного реестра юридических лиц по состоянию на </w:t>
      </w:r>
      <w:r>
        <w:rPr>
          <w:rFonts w:ascii="Times New Roman" w:eastAsia="Times New Roman" w:hAnsi="Times New Roman" w:cs="Times New Roman"/>
          <w:sz w:val="25"/>
          <w:szCs w:val="25"/>
        </w:rPr>
        <w:t>02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Кушлянская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момент совершения административного правонарушения являл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СТРОЙБЫТСЕРВИС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Кушлянской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15.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</w:t>
      </w:r>
      <w:r>
        <w:rPr>
          <w:rFonts w:ascii="Times New Roman" w:eastAsia="Times New Roman" w:hAnsi="Times New Roman" w:cs="Times New Roman"/>
          <w:sz w:val="25"/>
          <w:szCs w:val="25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 ст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ответственность, является раскаяние, обстоятельств, отягчающих административную ответственность, не установлено.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5"/>
          <w:szCs w:val="25"/>
        </w:rPr>
        <w:t>характера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наличия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смягчающих и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отсутстви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наказание обстоятельств,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</w:t>
      </w:r>
    </w:p>
    <w:p>
      <w:pPr>
        <w:spacing w:before="0" w:after="0"/>
        <w:ind w:firstLine="426"/>
        <w:jc w:val="both"/>
        <w:rPr>
          <w:sz w:val="25"/>
          <w:szCs w:val="25"/>
        </w:rPr>
      </w:pPr>
    </w:p>
    <w:p>
      <w:pPr>
        <w:spacing w:before="0" w:after="0"/>
        <w:ind w:firstLine="4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Кушлянскую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Регину </w:t>
      </w:r>
      <w:r>
        <w:rPr>
          <w:rFonts w:ascii="Times New Roman" w:eastAsia="Times New Roman" w:hAnsi="Times New Roman" w:cs="Times New Roman"/>
          <w:sz w:val="25"/>
          <w:szCs w:val="25"/>
        </w:rPr>
        <w:t>Наиловну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виновн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5"/>
          <w:szCs w:val="25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5"/>
          <w:szCs w:val="25"/>
        </w:rPr>
        <w:t xml:space="preserve">подачей жалобы в </w:t>
      </w:r>
      <w:r>
        <w:rPr>
          <w:b w:val="0"/>
          <w:bCs w:val="0"/>
          <w:i w:val="0"/>
          <w:sz w:val="25"/>
          <w:szCs w:val="25"/>
        </w:rPr>
        <w:t>Мегионский</w:t>
      </w:r>
      <w:r>
        <w:rPr>
          <w:b w:val="0"/>
          <w:bCs w:val="0"/>
          <w:i w:val="0"/>
          <w:sz w:val="25"/>
          <w:szCs w:val="25"/>
        </w:rPr>
        <w:t xml:space="preserve">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Мегионского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подпись судьи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л/с 04872D08080),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0412365400195001822415133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UserDefinedgrp-39rplc-20">
    <w:name w:val="cat-UserDefined grp-39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