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5-136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-01-2024-000076-95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Новоселова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Style w:val="cat-UserDefinedgrp-3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17.01.2024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19.09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 </w:t>
      </w:r>
      <w:r>
        <w:rPr>
          <w:rStyle w:val="cat-UserDefinedgrp-34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Новоселова </w:t>
      </w:r>
      <w:r>
        <w:rPr>
          <w:rStyle w:val="cat-UserDefinedgrp-3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№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>ОБППСП УМВД России по г. Сургуту от 17.01.2024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19.09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Новоселова М.С.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Новоселова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штра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Новоселова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штрафа в размере 1000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0412365400675001362420178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5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4rplc-25">
    <w:name w:val="cat-UserDefined grp-34 rplc-25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9rplc-51">
    <w:name w:val="cat-UserDefined grp-39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