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8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, возбужденное по ст.15.5 Кодекса Российской Федерации об административных правонарушениях (далее - КоАП РФ) в отношении должностного лица –директора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с.Кирово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срок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 xml:space="preserve">прибыль организаций за 12 месяцев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ст.285 НК РФ </w:t>
      </w:r>
      <w:r>
        <w:rPr>
          <w:rFonts w:ascii="Times New Roman" w:eastAsia="Times New Roman" w:hAnsi="Times New Roman" w:cs="Times New Roman"/>
          <w:sz w:val="23"/>
          <w:szCs w:val="23"/>
        </w:rPr>
        <w:t>налоговым периодом по налогу на прибыль признается календарный год.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ч.</w:t>
      </w:r>
      <w:r>
        <w:rPr>
          <w:rFonts w:ascii="Times New Roman" w:eastAsia="Times New Roman" w:hAnsi="Times New Roman" w:cs="Times New Roman"/>
        </w:rPr>
        <w:t xml:space="preserve">4 ст.289 </w:t>
      </w:r>
      <w:r>
        <w:rPr>
          <w:rFonts w:ascii="Times New Roman" w:eastAsia="Times New Roman" w:hAnsi="Times New Roman" w:cs="Times New Roman"/>
        </w:rPr>
        <w:t>НК РФ н</w:t>
      </w:r>
      <w:r>
        <w:rPr>
          <w:rFonts w:ascii="Times New Roman" w:eastAsia="Times New Roman" w:hAnsi="Times New Roman" w:cs="Times New Roman"/>
        </w:rPr>
        <w:t>алоговые деклараци</w:t>
      </w:r>
      <w:r>
        <w:rPr>
          <w:rFonts w:ascii="Times New Roman" w:eastAsia="Times New Roman" w:hAnsi="Times New Roman" w:cs="Times New Roman"/>
        </w:rPr>
        <w:t xml:space="preserve">и (налоговые расчеты) по итогам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представляются налогоплательщиками (налоговыми агентами) не позднее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налоговым периодом.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Style w:val="cat-Timegrp-22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</w:t>
      </w:r>
      <w:r>
        <w:rPr>
          <w:rFonts w:ascii="Times New Roman" w:eastAsia="Times New Roman" w:hAnsi="Times New Roman" w:cs="Times New Roman"/>
        </w:rPr>
        <w:t xml:space="preserve">оставив её с нарушением срока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0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</w:t>
      </w:r>
      <w:r>
        <w:rPr>
          <w:rFonts w:ascii="Times New Roman" w:eastAsia="Times New Roman" w:hAnsi="Times New Roman" w:cs="Times New Roman"/>
        </w:rPr>
        <w:t>ом, совершившим правонарушение,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а также то, что обязанность по представлению декл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рации по налогу на прибыль за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исполнена, мировой судья считает возможным назначить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3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</w:t>
      </w:r>
      <w:r>
        <w:rPr>
          <w:rFonts w:ascii="Times New Roman" w:eastAsia="Times New Roman" w:hAnsi="Times New Roman" w:cs="Times New Roman"/>
        </w:rPr>
        <w:t>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2606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Timegrp-22rplc-25">
    <w:name w:val="cat-Time grp-2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OrganizationNamegrp-20rplc-39">
    <w:name w:val="cat-OrganizationName grp-20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BAEB-A930-40F5-BD9C-3E60E479D9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