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>Дело №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4"/>
        <w:gridCol w:w="47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января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Корнеева Анатолия Александровича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8"/>
          <w:rFonts w:ascii="Times New Roman" w:eastAsia="Times New Roman" w:hAnsi="Times New Roman" w:cs="Times New Roman"/>
        </w:rPr>
        <w:t>...</w:t>
      </w:r>
      <w:r>
        <w:rPr>
          <w:rStyle w:val="cat-UserDefinedgrp-27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20.09.2023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Корнеев А.А.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7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18810586230705024160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05.07.2023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ч.4 ст.12.16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Корнеев А.А.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судья, руководствуясь ч.2 ст.25.1 КоАП РФ, счел возможным рассмотреть дело об административном правонарушении в отсутствии Корнеева А.А.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05.07.2023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>ЦАФАП в ОДД ГИБДД УМВД России по ХМАО-Югре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Корнеева А.А.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ч.4 ст.12.16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05.07.2023</w:t>
      </w:r>
      <w:r>
        <w:rPr>
          <w:rFonts w:ascii="Times New Roman" w:eastAsia="Times New Roman" w:hAnsi="Times New Roman" w:cs="Times New Roman"/>
        </w:rPr>
        <w:t xml:space="preserve"> вступило </w:t>
      </w:r>
      <w:r>
        <w:rPr>
          <w:rFonts w:ascii="Times New Roman" w:eastAsia="Times New Roman" w:hAnsi="Times New Roman" w:cs="Times New Roman"/>
        </w:rPr>
        <w:t xml:space="preserve">в законную силу </w:t>
      </w:r>
      <w:r>
        <w:rPr>
          <w:rFonts w:ascii="Times New Roman" w:eastAsia="Times New Roman" w:hAnsi="Times New Roman" w:cs="Times New Roman"/>
        </w:rPr>
        <w:t>21.07.2023</w:t>
      </w:r>
      <w:r>
        <w:rPr>
          <w:rFonts w:ascii="Times New Roman" w:eastAsia="Times New Roman" w:hAnsi="Times New Roman" w:cs="Times New Roman"/>
        </w:rPr>
        <w:t>, следовательно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штраф д</w:t>
      </w:r>
      <w:r>
        <w:rPr>
          <w:rFonts w:ascii="Times New Roman" w:eastAsia="Times New Roman" w:hAnsi="Times New Roman" w:cs="Times New Roman"/>
        </w:rPr>
        <w:t xml:space="preserve">олжен быть уплачен не позднее </w:t>
      </w:r>
      <w:r>
        <w:rPr>
          <w:rFonts w:ascii="Times New Roman" w:eastAsia="Times New Roman" w:hAnsi="Times New Roman" w:cs="Times New Roman"/>
        </w:rPr>
        <w:t>19.09.2023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05.07.2023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Корнеевым А.А.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Корнеева А.А.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№188108862309200</w:t>
      </w:r>
      <w:r>
        <w:rPr>
          <w:rFonts w:ascii="Times New Roman" w:eastAsia="Times New Roman" w:hAnsi="Times New Roman" w:cs="Times New Roman"/>
        </w:rPr>
        <w:t>3172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27.11.2023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18810586230705024160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05.07.2023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карточкой учета </w:t>
      </w:r>
      <w:r>
        <w:rPr>
          <w:rFonts w:ascii="Times New Roman" w:eastAsia="Times New Roman" w:hAnsi="Times New Roman" w:cs="Times New Roman"/>
        </w:rPr>
        <w:t xml:space="preserve">транспортного средства, </w:t>
      </w:r>
      <w:r>
        <w:rPr>
          <w:rFonts w:ascii="Times New Roman" w:eastAsia="Times New Roman" w:hAnsi="Times New Roman" w:cs="Times New Roman"/>
        </w:rPr>
        <w:t xml:space="preserve">выпиской из ГИС ГМП по состоянию на </w:t>
      </w:r>
      <w:r>
        <w:rPr>
          <w:rFonts w:ascii="Times New Roman" w:eastAsia="Times New Roman" w:hAnsi="Times New Roman" w:cs="Times New Roman"/>
        </w:rPr>
        <w:t>27.11.2023</w:t>
      </w:r>
      <w:r>
        <w:rPr>
          <w:rFonts w:ascii="Times New Roman" w:eastAsia="Times New Roman" w:hAnsi="Times New Roman" w:cs="Times New Roman"/>
        </w:rPr>
        <w:t>, с</w:t>
      </w:r>
      <w:r>
        <w:rPr>
          <w:rFonts w:ascii="Times New Roman" w:eastAsia="Times New Roman" w:hAnsi="Times New Roman" w:cs="Times New Roman"/>
        </w:rPr>
        <w:t>огласно которой штраф оплачен 12.10.2023.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Корнеева А.А.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Корнеева А.А.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Корнеева Анатолия Александровича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три тысячи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0412365400725021352320169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7rplc-10">
    <w:name w:val="cat-UserDefined grp-27 rplc-10"/>
    <w:basedOn w:val="DefaultParagraphFont"/>
  </w:style>
  <w:style w:type="character" w:customStyle="1" w:styleId="cat-UserDefinedgrp-27rplc-15">
    <w:name w:val="cat-UserDefined grp-27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